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0D4FA4">
        <w:rPr>
          <w:rFonts w:ascii="Tahoma" w:hAnsi="Tahoma" w:cs="Tahoma"/>
          <w:b/>
          <w:bCs/>
          <w:sz w:val="20"/>
          <w:szCs w:val="20"/>
        </w:rPr>
        <w:t>3</w:t>
      </w:r>
      <w:r w:rsidR="00F65D68">
        <w:rPr>
          <w:rFonts w:ascii="Tahoma" w:hAnsi="Tahoma" w:cs="Tahoma"/>
          <w:b/>
          <w:bCs/>
          <w:sz w:val="20"/>
          <w:szCs w:val="20"/>
        </w:rPr>
        <w:t>4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751B3">
        <w:rPr>
          <w:rFonts w:ascii="Tahoma" w:hAnsi="Tahoma" w:cs="Tahoma"/>
          <w:b/>
          <w:bCs/>
          <w:sz w:val="20"/>
          <w:szCs w:val="20"/>
        </w:rPr>
        <w:t>1</w:t>
      </w:r>
      <w:r w:rsidR="00F65D68">
        <w:rPr>
          <w:rFonts w:ascii="Tahoma" w:hAnsi="Tahoma" w:cs="Tahoma"/>
          <w:b/>
          <w:bCs/>
          <w:sz w:val="20"/>
          <w:szCs w:val="20"/>
        </w:rPr>
        <w:t>7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1C1482">
        <w:rPr>
          <w:rFonts w:ascii="Tahoma" w:hAnsi="Tahoma" w:cs="Tahoma"/>
          <w:b/>
          <w:sz w:val="20"/>
          <w:szCs w:val="20"/>
        </w:rPr>
        <w:t>2</w:t>
      </w:r>
      <w:r w:rsidR="00F65D68">
        <w:rPr>
          <w:rFonts w:ascii="Tahoma" w:hAnsi="Tahoma" w:cs="Tahoma"/>
          <w:b/>
          <w:sz w:val="20"/>
          <w:szCs w:val="20"/>
        </w:rPr>
        <w:t>9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0D4FA4">
        <w:rPr>
          <w:rFonts w:ascii="Tahoma" w:hAnsi="Tahoma" w:cs="Tahoma"/>
          <w:b/>
          <w:sz w:val="20"/>
          <w:szCs w:val="20"/>
        </w:rPr>
        <w:t>4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C4131F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152840" w:rsidRPr="00AE607E" w:rsidRDefault="00152840" w:rsidP="00152840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Pr="00A84457" w:rsidRDefault="001C1482" w:rsidP="001C1482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C1482" w:rsidRDefault="001C1482" w:rsidP="001C148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111932" w:rsidRDefault="00111932" w:rsidP="00111932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2. liga mladších </w:t>
      </w:r>
      <w:proofErr w:type="gramStart"/>
      <w:r>
        <w:rPr>
          <w:rFonts w:ascii="Tahoma" w:hAnsi="Tahoma" w:cs="Tahoma"/>
          <w:b/>
          <w:noProof w:val="0"/>
          <w:sz w:val="20"/>
        </w:rPr>
        <w:t>dorostenců : SK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UP Olomouc – D2 </w:t>
      </w:r>
    </w:p>
    <w:p w:rsidR="00111932" w:rsidRDefault="00111932" w:rsidP="001C148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BA6865" w:rsidRDefault="00BA6865" w:rsidP="00BA6865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c/ 3. liga starších </w:t>
      </w:r>
      <w:proofErr w:type="gramStart"/>
      <w:r>
        <w:rPr>
          <w:rFonts w:ascii="Tahoma" w:hAnsi="Tahoma" w:cs="Tahoma"/>
          <w:b/>
          <w:noProof w:val="0"/>
          <w:sz w:val="20"/>
        </w:rPr>
        <w:t>žáků : KVS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Plzeň – D2 </w:t>
      </w:r>
    </w:p>
    <w:p w:rsidR="00BA6865" w:rsidRDefault="00BA6865" w:rsidP="001C1482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1C1482" w:rsidRDefault="001C1482" w:rsidP="001C1482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b/ </w:t>
      </w:r>
      <w:r w:rsidR="00BA6865">
        <w:rPr>
          <w:rFonts w:ascii="Tahoma" w:hAnsi="Tahoma" w:cs="Tahoma"/>
          <w:b/>
          <w:noProof w:val="0"/>
          <w:sz w:val="20"/>
        </w:rPr>
        <w:t>1</w:t>
      </w:r>
      <w:r>
        <w:rPr>
          <w:rFonts w:ascii="Tahoma" w:hAnsi="Tahoma" w:cs="Tahoma"/>
          <w:b/>
          <w:noProof w:val="0"/>
          <w:sz w:val="20"/>
        </w:rPr>
        <w:t xml:space="preserve">. liga mladších </w:t>
      </w:r>
      <w:proofErr w:type="gramStart"/>
      <w:r>
        <w:rPr>
          <w:rFonts w:ascii="Tahoma" w:hAnsi="Tahoma" w:cs="Tahoma"/>
          <w:b/>
          <w:noProof w:val="0"/>
          <w:sz w:val="20"/>
        </w:rPr>
        <w:t xml:space="preserve">žáků : </w:t>
      </w:r>
      <w:r w:rsidR="00BA6865">
        <w:rPr>
          <w:rFonts w:ascii="Tahoma" w:hAnsi="Tahoma" w:cs="Tahoma"/>
          <w:b/>
          <w:noProof w:val="0"/>
          <w:sz w:val="20"/>
        </w:rPr>
        <w:t>KVS</w:t>
      </w:r>
      <w:proofErr w:type="gramEnd"/>
      <w:r w:rsidR="00BA6865">
        <w:rPr>
          <w:rFonts w:ascii="Tahoma" w:hAnsi="Tahoma" w:cs="Tahoma"/>
          <w:b/>
          <w:noProof w:val="0"/>
          <w:sz w:val="20"/>
        </w:rPr>
        <w:t xml:space="preserve"> Plzeň </w:t>
      </w:r>
      <w:r>
        <w:rPr>
          <w:rFonts w:ascii="Tahoma" w:hAnsi="Tahoma" w:cs="Tahoma"/>
          <w:b/>
          <w:noProof w:val="0"/>
          <w:sz w:val="20"/>
        </w:rPr>
        <w:t>– D</w:t>
      </w:r>
      <w:r w:rsidR="00BA6865">
        <w:rPr>
          <w:rFonts w:ascii="Tahoma" w:hAnsi="Tahoma" w:cs="Tahoma"/>
          <w:b/>
          <w:noProof w:val="0"/>
          <w:sz w:val="20"/>
        </w:rPr>
        <w:t>3</w:t>
      </w:r>
      <w:r>
        <w:rPr>
          <w:rFonts w:ascii="Tahoma" w:hAnsi="Tahoma" w:cs="Tahoma"/>
          <w:b/>
          <w:noProof w:val="0"/>
          <w:sz w:val="20"/>
        </w:rPr>
        <w:t xml:space="preserve"> </w:t>
      </w:r>
    </w:p>
    <w:p w:rsidR="00FE5B45" w:rsidRDefault="00FE5B45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1C1482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c/ </w:t>
      </w:r>
      <w:r w:rsidR="00111932">
        <w:rPr>
          <w:rFonts w:ascii="Tahoma" w:hAnsi="Tahoma" w:cs="Tahoma"/>
          <w:b/>
          <w:noProof w:val="0"/>
          <w:sz w:val="20"/>
        </w:rPr>
        <w:t>2</w:t>
      </w:r>
      <w:r>
        <w:rPr>
          <w:rFonts w:ascii="Tahoma" w:hAnsi="Tahoma" w:cs="Tahoma"/>
          <w:b/>
          <w:noProof w:val="0"/>
          <w:sz w:val="20"/>
        </w:rPr>
        <w:t xml:space="preserve">. liga </w:t>
      </w:r>
      <w:r w:rsidR="00BA6865">
        <w:rPr>
          <w:rFonts w:ascii="Tahoma" w:hAnsi="Tahoma" w:cs="Tahoma"/>
          <w:b/>
          <w:noProof w:val="0"/>
          <w:sz w:val="20"/>
        </w:rPr>
        <w:t xml:space="preserve">mladších </w:t>
      </w:r>
      <w:proofErr w:type="gramStart"/>
      <w:r w:rsidR="00BA6865">
        <w:rPr>
          <w:rFonts w:ascii="Tahoma" w:hAnsi="Tahoma" w:cs="Tahoma"/>
          <w:b/>
          <w:noProof w:val="0"/>
          <w:sz w:val="20"/>
        </w:rPr>
        <w:t xml:space="preserve">žáků : </w:t>
      </w:r>
      <w:r>
        <w:rPr>
          <w:rFonts w:ascii="Tahoma" w:hAnsi="Tahoma" w:cs="Tahoma"/>
          <w:b/>
          <w:noProof w:val="0"/>
          <w:sz w:val="20"/>
        </w:rPr>
        <w:t xml:space="preserve"> </w:t>
      </w:r>
      <w:r w:rsidR="00111932">
        <w:rPr>
          <w:rFonts w:ascii="Tahoma" w:hAnsi="Tahoma" w:cs="Tahoma"/>
          <w:b/>
          <w:noProof w:val="0"/>
          <w:sz w:val="20"/>
        </w:rPr>
        <w:t>SKP</w:t>
      </w:r>
      <w:proofErr w:type="gramEnd"/>
      <w:r w:rsidR="00111932">
        <w:rPr>
          <w:rFonts w:ascii="Tahoma" w:hAnsi="Tahoma" w:cs="Tahoma"/>
          <w:b/>
          <w:noProof w:val="0"/>
          <w:sz w:val="20"/>
        </w:rPr>
        <w:t xml:space="preserve"> Kometa Brno – D2, SK Slávia Hradec Králové – D1</w:t>
      </w:r>
    </w:p>
    <w:p w:rsidR="00FF4018" w:rsidRDefault="00FF4018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12850" w:rsidRPr="00D12850" w:rsidRDefault="00FB51E6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hlášenky utkání </w:t>
      </w:r>
      <w:r w:rsidR="00D12850" w:rsidRPr="00D12850">
        <w:rPr>
          <w:rFonts w:ascii="Tahoma" w:hAnsi="Tahoma" w:cs="Tahoma"/>
          <w:b/>
          <w:sz w:val="20"/>
          <w:u w:val="single"/>
        </w:rPr>
        <w:t>a turnajů :</w:t>
      </w:r>
    </w:p>
    <w:p w:rsidR="001A2E5F" w:rsidRDefault="001A2E5F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004883" w:rsidRPr="00AE607E" w:rsidRDefault="00BA6865" w:rsidP="0000488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004883">
        <w:rPr>
          <w:rFonts w:ascii="Tahoma" w:hAnsi="Tahoma" w:cs="Tahoma"/>
          <w:b/>
          <w:sz w:val="20"/>
          <w:szCs w:val="20"/>
        </w:rPr>
        <w:t>/ 1. Liga mladších žáků – Strakonice 1. května 2015</w:t>
      </w:r>
    </w:p>
    <w:p w:rsidR="00004883" w:rsidRDefault="00004883" w:rsidP="00004883">
      <w:pPr>
        <w:rPr>
          <w:rFonts w:ascii="Tahoma" w:hAnsi="Tahoma" w:cs="Tahoma"/>
          <w:b/>
          <w:sz w:val="20"/>
          <w:szCs w:val="20"/>
        </w:rPr>
      </w:pPr>
    </w:p>
    <w:p w:rsidR="00004883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004883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04883" w:rsidRPr="00A84457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04883" w:rsidRDefault="00004883" w:rsidP="0000488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1.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>Strakonice</w:t>
      </w:r>
      <w:r w:rsidR="00D07E0A">
        <w:rPr>
          <w:rFonts w:ascii="Tahoma" w:hAnsi="Tahoma" w:cs="Tahoma"/>
          <w:b/>
          <w:sz w:val="20"/>
          <w:szCs w:val="20"/>
        </w:rPr>
        <w:t xml:space="preserve"> „A“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0.00 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 </w:t>
      </w:r>
      <w:r w:rsidR="0072383E">
        <w:rPr>
          <w:rFonts w:ascii="Tahoma" w:hAnsi="Tahoma" w:cs="Tahoma"/>
          <w:b/>
          <w:sz w:val="20"/>
          <w:szCs w:val="20"/>
        </w:rPr>
        <w:t>„A“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C30A1" w:rsidRDefault="003C30A1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2E5F" w:rsidRDefault="001A2E5F" w:rsidP="001A2E5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Fügner M., Votavová L. </w:t>
      </w: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7E0A" w:rsidRDefault="00D07E0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7E0A" w:rsidRPr="00AE607E" w:rsidRDefault="00BA6865" w:rsidP="00D07E0A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D07E0A">
        <w:rPr>
          <w:rFonts w:ascii="Tahoma" w:hAnsi="Tahoma" w:cs="Tahoma"/>
          <w:b/>
          <w:sz w:val="20"/>
          <w:szCs w:val="20"/>
        </w:rPr>
        <w:t>/ 2. Liga mladších žáků – Hradec Králové 2. května 2015</w:t>
      </w:r>
    </w:p>
    <w:p w:rsidR="00D07E0A" w:rsidRDefault="00D07E0A" w:rsidP="00D07E0A">
      <w:pPr>
        <w:rPr>
          <w:rFonts w:ascii="Tahoma" w:hAnsi="Tahoma" w:cs="Tahoma"/>
          <w:b/>
          <w:sz w:val="20"/>
          <w:szCs w:val="20"/>
        </w:rPr>
      </w:pPr>
    </w:p>
    <w:p w:rsidR="00D07E0A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D07E0A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07E0A" w:rsidRPr="00A84457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07E0A" w:rsidRDefault="00D07E0A" w:rsidP="00D07E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D07E0A" w:rsidRDefault="00D07E0A" w:rsidP="00D07E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7E0A" w:rsidRPr="008C2A7F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D07E0A" w:rsidRDefault="00D07E0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7E0A" w:rsidRPr="00AE607E" w:rsidRDefault="00BA6865" w:rsidP="00D07E0A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D07E0A">
        <w:rPr>
          <w:rFonts w:ascii="Tahoma" w:hAnsi="Tahoma" w:cs="Tahoma"/>
          <w:b/>
          <w:sz w:val="20"/>
          <w:szCs w:val="20"/>
        </w:rPr>
        <w:t>/ 3. Liga mladších žáků – Praha 1. května 2015</w:t>
      </w:r>
    </w:p>
    <w:p w:rsidR="00D07E0A" w:rsidRDefault="00D07E0A" w:rsidP="00D07E0A">
      <w:pPr>
        <w:rPr>
          <w:rFonts w:ascii="Tahoma" w:hAnsi="Tahoma" w:cs="Tahoma"/>
          <w:b/>
          <w:sz w:val="20"/>
          <w:szCs w:val="20"/>
        </w:rPr>
      </w:pPr>
    </w:p>
    <w:p w:rsidR="00D07E0A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Slávia Praha – plavecký bazén </w:t>
      </w:r>
      <w:r>
        <w:rPr>
          <w:b/>
          <w:u w:val="single"/>
        </w:rPr>
        <w:t>Praha 10 - Vladivostocká ul</w:t>
      </w:r>
    </w:p>
    <w:p w:rsidR="00D07E0A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07E0A" w:rsidRPr="00A84457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07E0A" w:rsidRDefault="00D07E0A" w:rsidP="00D07E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1.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>0.</w:t>
      </w:r>
      <w:r>
        <w:rPr>
          <w:rFonts w:ascii="Tahoma" w:hAnsi="Tahoma" w:cs="Tahoma"/>
          <w:b/>
          <w:sz w:val="20"/>
          <w:szCs w:val="20"/>
        </w:rPr>
        <w:t>45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D07E0A" w:rsidRDefault="00D07E0A" w:rsidP="00D07E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7E0A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D07E0A" w:rsidRDefault="00D07E0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4883" w:rsidRPr="00AE607E" w:rsidRDefault="00111932" w:rsidP="0000488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004883">
        <w:rPr>
          <w:rFonts w:ascii="Tahoma" w:hAnsi="Tahoma" w:cs="Tahoma"/>
          <w:b/>
          <w:sz w:val="20"/>
          <w:szCs w:val="20"/>
        </w:rPr>
        <w:t>/ 1. Liga mladších dorostenců – Strakonice 2. května 2015</w:t>
      </w:r>
    </w:p>
    <w:p w:rsidR="00004883" w:rsidRDefault="00004883" w:rsidP="00004883">
      <w:pPr>
        <w:rPr>
          <w:rFonts w:ascii="Tahoma" w:hAnsi="Tahoma" w:cs="Tahoma"/>
          <w:b/>
          <w:sz w:val="20"/>
          <w:szCs w:val="20"/>
        </w:rPr>
      </w:pPr>
    </w:p>
    <w:p w:rsidR="00004883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004883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04883" w:rsidRPr="00A84457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04883" w:rsidRDefault="00004883" w:rsidP="0000488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1A2E5F">
        <w:rPr>
          <w:rFonts w:ascii="Tahoma" w:hAnsi="Tahoma" w:cs="Tahoma"/>
          <w:b/>
          <w:sz w:val="20"/>
          <w:szCs w:val="20"/>
        </w:rPr>
        <w:t>K</w:t>
      </w:r>
      <w:proofErr w:type="gramEnd"/>
      <w:r w:rsidR="001A2E5F"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="001A2E5F">
        <w:rPr>
          <w:rFonts w:ascii="Tahoma" w:hAnsi="Tahoma" w:cs="Tahoma"/>
          <w:b/>
          <w:sz w:val="20"/>
          <w:szCs w:val="20"/>
        </w:rPr>
        <w:t>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1A2E5F"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0.00 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A2E5F" w:rsidRDefault="001A2E5F" w:rsidP="001A2E5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A2E5F" w:rsidRPr="00C659B4" w:rsidRDefault="001A2E5F" w:rsidP="001A2E5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A2E5F" w:rsidRPr="00C659B4" w:rsidRDefault="001A2E5F" w:rsidP="001A2E5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="0014025D">
        <w:rPr>
          <w:rFonts w:ascii="Tahoma" w:hAnsi="Tahoma" w:cs="Tahoma"/>
          <w:b/>
          <w:sz w:val="20"/>
          <w:szCs w:val="20"/>
        </w:rPr>
        <w:t>6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A2E5F" w:rsidRDefault="001A2E5F" w:rsidP="001A2E5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A2E5F" w:rsidRDefault="001A2E5F" w:rsidP="001A2E5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Šolc M., Fügner M., Javůrek T</w:t>
      </w:r>
      <w:r w:rsidR="0014025D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</w:p>
    <w:p w:rsidR="00004883" w:rsidRDefault="00004883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Pr="00AE607E" w:rsidRDefault="00111932" w:rsidP="008B3E4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8B3E48">
        <w:rPr>
          <w:rFonts w:ascii="Tahoma" w:hAnsi="Tahoma" w:cs="Tahoma"/>
          <w:b/>
          <w:sz w:val="20"/>
          <w:szCs w:val="20"/>
        </w:rPr>
        <w:t>/ 2. Liga mladších dorostenců – Olomouc 2. – 3. května 2015</w:t>
      </w:r>
    </w:p>
    <w:p w:rsidR="008B3E48" w:rsidRDefault="008B3E48" w:rsidP="008B3E48">
      <w:pPr>
        <w:rPr>
          <w:rFonts w:ascii="Tahoma" w:hAnsi="Tahoma" w:cs="Tahoma"/>
          <w:b/>
          <w:sz w:val="20"/>
          <w:szCs w:val="20"/>
        </w:rPr>
      </w:pP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UP Olomouc – plavecký bazén Legionářská</w:t>
      </w: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3E48" w:rsidRPr="00A84457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3E48" w:rsidRDefault="008B3E48" w:rsidP="008B3E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Default="008B3E48" w:rsidP="008B3E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B3E48" w:rsidRDefault="008B3E48" w:rsidP="008B3E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Plzeň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Hendrychová A., pořádající oddíl </w:t>
      </w: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Pr="00AE607E" w:rsidRDefault="00111932" w:rsidP="0072383E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72383E">
        <w:rPr>
          <w:rFonts w:ascii="Tahoma" w:hAnsi="Tahoma" w:cs="Tahoma"/>
          <w:b/>
          <w:sz w:val="20"/>
          <w:szCs w:val="20"/>
        </w:rPr>
        <w:t>/ 2. Liga muži – Praha 10. května 2015</w:t>
      </w:r>
    </w:p>
    <w:p w:rsidR="0072383E" w:rsidRDefault="0072383E" w:rsidP="0072383E">
      <w:pPr>
        <w:rPr>
          <w:rFonts w:ascii="Tahoma" w:hAnsi="Tahoma" w:cs="Tahoma"/>
          <w:b/>
          <w:sz w:val="20"/>
          <w:szCs w:val="20"/>
        </w:rPr>
      </w:pPr>
    </w:p>
    <w:p w:rsidR="0072383E" w:rsidRDefault="0072383E" w:rsidP="007238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- Podolí</w:t>
      </w:r>
    </w:p>
    <w:p w:rsidR="0072383E" w:rsidRDefault="0072383E" w:rsidP="007238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72383E" w:rsidRDefault="0072383E" w:rsidP="007238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</w:t>
      </w:r>
      <w:proofErr w:type="gramStart"/>
      <w:r>
        <w:rPr>
          <w:rFonts w:ascii="Tahoma" w:hAnsi="Tahoma" w:cs="Tahoma"/>
          <w:b/>
          <w:sz w:val="20"/>
          <w:szCs w:val="20"/>
        </w:rPr>
        <w:t>n/L.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72383E" w:rsidRDefault="0072383E" w:rsidP="0072383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2383E" w:rsidRDefault="0072383E" w:rsidP="007238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D504B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 xml:space="preserve">., </w:t>
      </w:r>
      <w:r w:rsidR="00AD504B">
        <w:rPr>
          <w:rFonts w:ascii="Tahoma" w:hAnsi="Tahoma" w:cs="Tahoma"/>
          <w:b/>
          <w:sz w:val="20"/>
        </w:rPr>
        <w:t>Hendrychová A</w:t>
      </w:r>
      <w:r>
        <w:rPr>
          <w:rFonts w:ascii="Tahoma" w:hAnsi="Tahoma" w:cs="Tahoma"/>
          <w:b/>
          <w:sz w:val="20"/>
        </w:rPr>
        <w:t>.</w:t>
      </w: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2E5F" w:rsidRDefault="001A2E5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CCA" w:rsidRDefault="00160CC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CCA" w:rsidRDefault="00160CC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CCA" w:rsidRPr="00AE607E" w:rsidRDefault="00111932" w:rsidP="00160CCA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</w:t>
      </w:r>
      <w:r w:rsidR="00160CCA">
        <w:rPr>
          <w:rFonts w:ascii="Tahoma" w:hAnsi="Tahoma" w:cs="Tahoma"/>
          <w:b/>
          <w:sz w:val="20"/>
          <w:szCs w:val="20"/>
        </w:rPr>
        <w:t>/ 1. Liga ženy – Praha 10. května 2015</w:t>
      </w:r>
    </w:p>
    <w:p w:rsidR="00160CCA" w:rsidRDefault="00160CCA" w:rsidP="00160CCA">
      <w:pPr>
        <w:rPr>
          <w:rFonts w:ascii="Tahoma" w:hAnsi="Tahoma" w:cs="Tahoma"/>
          <w:b/>
          <w:sz w:val="20"/>
          <w:szCs w:val="20"/>
        </w:rPr>
      </w:pP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- Podolí</w:t>
      </w: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60CCA" w:rsidRDefault="00160CCA" w:rsidP="00160CC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60CCA" w:rsidRPr="00C659B4" w:rsidRDefault="00160CCA" w:rsidP="00160C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</w:t>
      </w:r>
      <w:r>
        <w:rPr>
          <w:rFonts w:ascii="Tahoma" w:hAnsi="Tahoma" w:cs="Tahoma"/>
          <w:b/>
          <w:sz w:val="20"/>
          <w:szCs w:val="20"/>
        </w:rPr>
        <w:t>„A“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60CCA" w:rsidRPr="00AF7FB3" w:rsidRDefault="00160CCA" w:rsidP="00160C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160CCA" w:rsidRPr="00AF7FB3" w:rsidRDefault="00160CCA" w:rsidP="00160C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160CCA" w:rsidRDefault="00160CCA" w:rsidP="00160CC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053BA">
        <w:rPr>
          <w:rFonts w:ascii="Tahoma" w:hAnsi="Tahoma" w:cs="Tahoma"/>
          <w:b/>
          <w:sz w:val="20"/>
        </w:rPr>
        <w:t>Jarolím J., Jedlička M.</w:t>
      </w:r>
    </w:p>
    <w:p w:rsidR="000D4FA4" w:rsidRDefault="000D4FA4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2E5F" w:rsidRDefault="001A2E5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2E5F" w:rsidRDefault="001A2E5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97773" w:rsidRDefault="00497773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A6865" w:rsidRDefault="00BA6865" w:rsidP="00160CCA">
      <w:pPr>
        <w:ind w:left="360" w:firstLine="348"/>
        <w:rPr>
          <w:rFonts w:ascii="Tahoma" w:hAnsi="Tahoma" w:cs="Tahoma"/>
          <w:b/>
          <w:sz w:val="20"/>
          <w:szCs w:val="20"/>
        </w:rPr>
      </w:pPr>
    </w:p>
    <w:p w:rsidR="00BA6865" w:rsidRDefault="00BA6865" w:rsidP="00160CCA">
      <w:pPr>
        <w:ind w:left="360" w:firstLine="348"/>
        <w:rPr>
          <w:rFonts w:ascii="Tahoma" w:hAnsi="Tahoma" w:cs="Tahoma"/>
          <w:b/>
          <w:sz w:val="20"/>
          <w:szCs w:val="20"/>
        </w:rPr>
      </w:pPr>
    </w:p>
    <w:p w:rsidR="00BA6865" w:rsidRPr="00AE607E" w:rsidRDefault="00111932" w:rsidP="00BA6865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="00BA6865">
        <w:rPr>
          <w:rFonts w:ascii="Tahoma" w:hAnsi="Tahoma" w:cs="Tahoma"/>
          <w:b/>
          <w:sz w:val="20"/>
          <w:szCs w:val="20"/>
        </w:rPr>
        <w:t>/ 1. Liga starších žáků – Děčín 9. května 2015</w:t>
      </w:r>
    </w:p>
    <w:p w:rsidR="00BA6865" w:rsidRDefault="00BA6865" w:rsidP="00BA6865">
      <w:pPr>
        <w:rPr>
          <w:rFonts w:ascii="Tahoma" w:hAnsi="Tahoma" w:cs="Tahoma"/>
          <w:b/>
          <w:sz w:val="20"/>
          <w:szCs w:val="20"/>
        </w:rPr>
      </w:pPr>
    </w:p>
    <w:p w:rsidR="00BA6865" w:rsidRDefault="00BA6865" w:rsidP="00BA68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Děčín – </w:t>
      </w:r>
      <w:r w:rsidR="003C0C6D">
        <w:rPr>
          <w:rFonts w:ascii="Tahoma" w:hAnsi="Tahoma" w:cs="Tahoma"/>
          <w:b/>
          <w:sz w:val="20"/>
          <w:u w:val="single"/>
        </w:rPr>
        <w:t xml:space="preserve">aqua </w:t>
      </w:r>
      <w:r>
        <w:rPr>
          <w:rFonts w:ascii="Tahoma" w:hAnsi="Tahoma" w:cs="Tahoma"/>
          <w:b/>
          <w:sz w:val="20"/>
          <w:u w:val="single"/>
        </w:rPr>
        <w:t>p</w:t>
      </w:r>
      <w:r w:rsidR="003C0C6D">
        <w:rPr>
          <w:rFonts w:ascii="Tahoma" w:hAnsi="Tahoma" w:cs="Tahoma"/>
          <w:b/>
          <w:sz w:val="20"/>
          <w:u w:val="single"/>
        </w:rPr>
        <w:t>ark - venkovní</w:t>
      </w:r>
      <w:r>
        <w:rPr>
          <w:rFonts w:ascii="Tahoma" w:hAnsi="Tahoma" w:cs="Tahoma"/>
          <w:b/>
          <w:sz w:val="20"/>
          <w:u w:val="single"/>
        </w:rPr>
        <w:t xml:space="preserve"> bazén </w:t>
      </w:r>
    </w:p>
    <w:p w:rsidR="00BA6865" w:rsidRDefault="00BA6865" w:rsidP="00BA68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A6865" w:rsidRDefault="00BA6865" w:rsidP="00BA68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A6865" w:rsidRDefault="00BA6865" w:rsidP="00160CCA">
      <w:pPr>
        <w:ind w:left="360" w:firstLine="348"/>
        <w:rPr>
          <w:rFonts w:ascii="Tahoma" w:hAnsi="Tahoma" w:cs="Tahoma"/>
          <w:b/>
          <w:sz w:val="20"/>
          <w:szCs w:val="20"/>
        </w:rPr>
      </w:pPr>
    </w:p>
    <w:p w:rsidR="00BA6865" w:rsidRPr="00AF7FB3" w:rsidRDefault="00BA6865" w:rsidP="00BA68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BA6865" w:rsidRPr="00AF7FB3" w:rsidRDefault="00BA6865" w:rsidP="00BA68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BA6865" w:rsidRPr="00AF7FB3" w:rsidRDefault="00BA6865" w:rsidP="00BA68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BA6865" w:rsidRPr="00AF7FB3" w:rsidRDefault="00BA6865" w:rsidP="00BA68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BA6865" w:rsidRPr="00AF7FB3" w:rsidRDefault="00BA6865" w:rsidP="00BA68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BA6865" w:rsidRPr="00AF7FB3" w:rsidRDefault="00BA6865" w:rsidP="00BA68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BA6865" w:rsidRDefault="00BA6865" w:rsidP="00160CCA">
      <w:pPr>
        <w:ind w:left="360" w:firstLine="348"/>
        <w:rPr>
          <w:rFonts w:ascii="Tahoma" w:hAnsi="Tahoma" w:cs="Tahoma"/>
          <w:b/>
          <w:sz w:val="20"/>
          <w:szCs w:val="20"/>
        </w:rPr>
      </w:pPr>
    </w:p>
    <w:p w:rsidR="003C0C6D" w:rsidRDefault="003C0C6D" w:rsidP="003C0C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3C0C6D" w:rsidRDefault="003C0C6D" w:rsidP="00160CCA">
      <w:pPr>
        <w:ind w:left="360" w:firstLine="348"/>
        <w:rPr>
          <w:rFonts w:ascii="Tahoma" w:hAnsi="Tahoma" w:cs="Tahoma"/>
          <w:b/>
          <w:sz w:val="20"/>
          <w:szCs w:val="20"/>
        </w:rPr>
      </w:pPr>
    </w:p>
    <w:p w:rsidR="003C0C6D" w:rsidRDefault="003C0C6D" w:rsidP="00160CCA">
      <w:pPr>
        <w:ind w:left="360" w:firstLine="348"/>
        <w:rPr>
          <w:rFonts w:ascii="Tahoma" w:hAnsi="Tahoma" w:cs="Tahoma"/>
          <w:b/>
          <w:sz w:val="20"/>
          <w:szCs w:val="20"/>
        </w:rPr>
      </w:pPr>
    </w:p>
    <w:p w:rsidR="003C0C6D" w:rsidRDefault="003C0C6D" w:rsidP="00160CCA">
      <w:pPr>
        <w:ind w:left="360" w:firstLine="348"/>
        <w:rPr>
          <w:rFonts w:ascii="Tahoma" w:hAnsi="Tahoma" w:cs="Tahoma"/>
          <w:b/>
          <w:sz w:val="20"/>
          <w:szCs w:val="20"/>
        </w:rPr>
      </w:pPr>
    </w:p>
    <w:p w:rsidR="003C0C6D" w:rsidRDefault="003C0C6D" w:rsidP="00160CCA">
      <w:pPr>
        <w:ind w:left="360" w:firstLine="348"/>
        <w:rPr>
          <w:rFonts w:ascii="Tahoma" w:hAnsi="Tahoma" w:cs="Tahoma"/>
          <w:b/>
          <w:sz w:val="20"/>
          <w:szCs w:val="20"/>
        </w:rPr>
      </w:pPr>
    </w:p>
    <w:p w:rsidR="00160CCA" w:rsidRPr="00AE607E" w:rsidRDefault="00111932" w:rsidP="00160CCA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160CCA">
        <w:rPr>
          <w:rFonts w:ascii="Tahoma" w:hAnsi="Tahoma" w:cs="Tahoma"/>
          <w:b/>
          <w:sz w:val="20"/>
          <w:szCs w:val="20"/>
        </w:rPr>
        <w:t>/ 2. Liga starších žáků – Praha 10. května 2015</w:t>
      </w:r>
    </w:p>
    <w:p w:rsidR="00160CCA" w:rsidRDefault="00160CCA" w:rsidP="00160CCA">
      <w:pPr>
        <w:rPr>
          <w:rFonts w:ascii="Tahoma" w:hAnsi="Tahoma" w:cs="Tahoma"/>
          <w:b/>
          <w:sz w:val="20"/>
          <w:szCs w:val="20"/>
        </w:rPr>
      </w:pP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Slávia Praha – plavecký bazén Praha </w:t>
      </w:r>
      <w:r w:rsidR="00497773">
        <w:rPr>
          <w:rFonts w:ascii="Tahoma" w:hAnsi="Tahoma" w:cs="Tahoma"/>
          <w:b/>
          <w:sz w:val="20"/>
          <w:u w:val="single"/>
        </w:rPr>
        <w:t xml:space="preserve">10 </w:t>
      </w:r>
      <w:r>
        <w:rPr>
          <w:rFonts w:ascii="Tahoma" w:hAnsi="Tahoma" w:cs="Tahoma"/>
          <w:b/>
          <w:sz w:val="20"/>
          <w:u w:val="single"/>
        </w:rPr>
        <w:t xml:space="preserve">- </w:t>
      </w:r>
      <w:r w:rsidR="00497773">
        <w:rPr>
          <w:rFonts w:ascii="Tahoma" w:hAnsi="Tahoma" w:cs="Tahoma"/>
          <w:b/>
          <w:sz w:val="20"/>
          <w:u w:val="single"/>
        </w:rPr>
        <w:t>Vladivostocká</w:t>
      </w: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60CCA" w:rsidRDefault="00160CCA" w:rsidP="00160CC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60CCA" w:rsidRPr="00C659B4" w:rsidRDefault="00160CCA" w:rsidP="00160C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 w:rsidR="00497773">
        <w:rPr>
          <w:rFonts w:ascii="Tahoma" w:hAnsi="Tahoma" w:cs="Tahoma"/>
          <w:b/>
          <w:sz w:val="20"/>
          <w:szCs w:val="20"/>
        </w:rPr>
        <w:t>SK Slávia Praha</w:t>
      </w:r>
      <w:r w:rsidR="0049777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497773">
        <w:rPr>
          <w:rFonts w:ascii="Tahoma" w:hAnsi="Tahoma" w:cs="Tahoma"/>
          <w:b/>
          <w:sz w:val="20"/>
          <w:szCs w:val="20"/>
        </w:rPr>
        <w:t>TEPP Praha</w:t>
      </w:r>
      <w:r w:rsidR="00497773">
        <w:rPr>
          <w:rFonts w:ascii="Tahoma" w:hAnsi="Tahoma" w:cs="Tahoma"/>
          <w:b/>
          <w:sz w:val="20"/>
          <w:szCs w:val="20"/>
        </w:rPr>
        <w:tab/>
      </w:r>
      <w:r w:rsidR="00497773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 w:rsidR="00497773">
        <w:rPr>
          <w:rFonts w:ascii="Tahoma" w:hAnsi="Tahoma" w:cs="Tahoma"/>
          <w:b/>
          <w:sz w:val="20"/>
          <w:szCs w:val="20"/>
        </w:rPr>
        <w:t>09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60CCA" w:rsidRPr="00AF7FB3" w:rsidRDefault="00160CCA" w:rsidP="00160C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9777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497773" w:rsidRPr="00C659B4" w:rsidRDefault="00497773" w:rsidP="004977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60CCA" w:rsidRDefault="00160CCA" w:rsidP="00160CC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A6865">
        <w:rPr>
          <w:rFonts w:ascii="Tahoma" w:hAnsi="Tahoma" w:cs="Tahoma"/>
          <w:b/>
          <w:sz w:val="20"/>
        </w:rPr>
        <w:t>zajišťuje pořádající oddíl</w:t>
      </w:r>
    </w:p>
    <w:p w:rsidR="001A2E5F" w:rsidRDefault="001A2E5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5822" w:rsidRPr="00AE607E" w:rsidRDefault="001A5822" w:rsidP="001A5822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j/ 3. Liga starších žáků – Přerov 8. května 2015</w:t>
      </w:r>
    </w:p>
    <w:p w:rsidR="001A5822" w:rsidRDefault="001A5822" w:rsidP="001A5822">
      <w:pPr>
        <w:rPr>
          <w:rFonts w:ascii="Tahoma" w:hAnsi="Tahoma" w:cs="Tahoma"/>
          <w:b/>
          <w:sz w:val="20"/>
          <w:szCs w:val="20"/>
        </w:rPr>
      </w:pPr>
    </w:p>
    <w:p w:rsidR="001A5822" w:rsidRDefault="001A5822" w:rsidP="001A58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KVP Přerov – plavecký bazén </w:t>
      </w:r>
    </w:p>
    <w:p w:rsidR="001A5822" w:rsidRDefault="001A5822" w:rsidP="001A58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A5822" w:rsidRDefault="001A5822" w:rsidP="001A582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8.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A5822" w:rsidRPr="00C659B4" w:rsidRDefault="001A5822" w:rsidP="001A58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A5822" w:rsidRPr="00AF7FB3" w:rsidRDefault="001A5822" w:rsidP="001A58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1A5822" w:rsidRPr="00C659B4" w:rsidRDefault="001A5822" w:rsidP="001A58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14:3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1A5822" w:rsidRDefault="001A5822" w:rsidP="001A58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A5822" w:rsidRDefault="001A5822" w:rsidP="001A58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1A5822" w:rsidRDefault="001A582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5822" w:rsidRDefault="001A582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5822" w:rsidRDefault="001A582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5822" w:rsidRDefault="001A582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5822" w:rsidRDefault="001A582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5822" w:rsidRDefault="001A582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5822" w:rsidRDefault="001A582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5822" w:rsidRDefault="001A582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5822" w:rsidRDefault="001A582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0C6D" w:rsidRPr="00AE607E" w:rsidRDefault="001A5822" w:rsidP="003C0C6D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k</w:t>
      </w:r>
      <w:r w:rsidR="003C0C6D">
        <w:rPr>
          <w:rFonts w:ascii="Tahoma" w:hAnsi="Tahoma" w:cs="Tahoma"/>
          <w:b/>
          <w:sz w:val="20"/>
          <w:szCs w:val="20"/>
        </w:rPr>
        <w:t>/ 1. Liga starších dorostenců – Praha 16. května 2015</w:t>
      </w:r>
    </w:p>
    <w:p w:rsidR="003C0C6D" w:rsidRDefault="003C0C6D" w:rsidP="003C0C6D">
      <w:pPr>
        <w:rPr>
          <w:rFonts w:ascii="Tahoma" w:hAnsi="Tahoma" w:cs="Tahoma"/>
          <w:b/>
          <w:sz w:val="20"/>
          <w:szCs w:val="20"/>
        </w:rPr>
      </w:pPr>
    </w:p>
    <w:p w:rsidR="003C0C6D" w:rsidRDefault="003C0C6D" w:rsidP="003C0C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Praha – plavecký bazén Praha 10 – Vladi</w:t>
      </w:r>
      <w:r w:rsidR="008A6A20">
        <w:rPr>
          <w:rFonts w:ascii="Tahoma" w:hAnsi="Tahoma" w:cs="Tahoma"/>
          <w:b/>
          <w:sz w:val="20"/>
          <w:u w:val="single"/>
        </w:rPr>
        <w:t>v</w:t>
      </w:r>
      <w:r>
        <w:rPr>
          <w:rFonts w:ascii="Tahoma" w:hAnsi="Tahoma" w:cs="Tahoma"/>
          <w:b/>
          <w:sz w:val="20"/>
          <w:u w:val="single"/>
        </w:rPr>
        <w:t xml:space="preserve">ostocká </w:t>
      </w:r>
    </w:p>
    <w:p w:rsidR="003C0C6D" w:rsidRDefault="003C0C6D" w:rsidP="003C0C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C0C6D" w:rsidRDefault="003C0C6D" w:rsidP="003C0C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C0C6D" w:rsidRPr="00AF7FB3" w:rsidRDefault="003C0C6D" w:rsidP="003C0C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3C0C6D" w:rsidRPr="00C659B4" w:rsidRDefault="003C0C6D" w:rsidP="003C0C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C0C6D" w:rsidRPr="00C659B4" w:rsidRDefault="003C0C6D" w:rsidP="003C0C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C0C6D" w:rsidRDefault="003C0C6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0C6D" w:rsidRDefault="003C0C6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A6A20">
        <w:rPr>
          <w:rFonts w:ascii="Tahoma" w:hAnsi="Tahoma" w:cs="Tahoma"/>
          <w:b/>
          <w:sz w:val="20"/>
        </w:rPr>
        <w:t>Dvořáček K., pořádající oddíl</w:t>
      </w:r>
    </w:p>
    <w:p w:rsidR="003C0C6D" w:rsidRDefault="003C0C6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C0C6D" w:rsidRDefault="003C0C6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0C6D" w:rsidRDefault="003C0C6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11932" w:rsidRDefault="0011193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Pr="00AE607E" w:rsidRDefault="001A5822" w:rsidP="008B3E4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</w:t>
      </w:r>
      <w:r w:rsidR="008B3E48">
        <w:rPr>
          <w:rFonts w:ascii="Tahoma" w:hAnsi="Tahoma" w:cs="Tahoma"/>
          <w:b/>
          <w:sz w:val="20"/>
          <w:szCs w:val="20"/>
        </w:rPr>
        <w:t>/ 2. Liga starších dorostenců – Olomouc 17. května 2015</w:t>
      </w:r>
    </w:p>
    <w:p w:rsidR="008B3E48" w:rsidRDefault="008B3E48" w:rsidP="008B3E48">
      <w:pPr>
        <w:rPr>
          <w:rFonts w:ascii="Tahoma" w:hAnsi="Tahoma" w:cs="Tahoma"/>
          <w:b/>
          <w:sz w:val="20"/>
          <w:szCs w:val="20"/>
        </w:rPr>
      </w:pP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UP Olomouc – plavecký bazén Legionářská</w:t>
      </w: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3E48" w:rsidRPr="00A84457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3E48" w:rsidRDefault="008B3E48" w:rsidP="008B3E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17.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8C341E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8C341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8C341E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C341E"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 w:rsidR="008C341E">
        <w:rPr>
          <w:rFonts w:ascii="Tahoma" w:hAnsi="Tahoma" w:cs="Tahoma"/>
          <w:b/>
          <w:sz w:val="20"/>
          <w:szCs w:val="20"/>
        </w:rPr>
        <w:t>45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="008C341E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="008C341E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="008C341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C341E"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>.</w:t>
      </w:r>
      <w:r w:rsidR="008C341E"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Hendrychová A., pořádající oddíl </w:t>
      </w: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CCA" w:rsidRDefault="00160CC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13E5" w:rsidRDefault="00BE13E5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13E5" w:rsidRDefault="00BE13E5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13E5" w:rsidRPr="00AE607E" w:rsidRDefault="001A5822" w:rsidP="00BE13E5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</w:t>
      </w:r>
      <w:r w:rsidR="00BE13E5">
        <w:rPr>
          <w:rFonts w:ascii="Tahoma" w:hAnsi="Tahoma" w:cs="Tahoma"/>
          <w:b/>
          <w:sz w:val="20"/>
          <w:szCs w:val="20"/>
        </w:rPr>
        <w:t xml:space="preserve">/ 1. Liga </w:t>
      </w:r>
      <w:proofErr w:type="gramStart"/>
      <w:r w:rsidR="00BE13E5">
        <w:rPr>
          <w:rFonts w:ascii="Tahoma" w:hAnsi="Tahoma" w:cs="Tahoma"/>
          <w:b/>
          <w:sz w:val="20"/>
          <w:szCs w:val="20"/>
        </w:rPr>
        <w:t>mužů  – Brno</w:t>
      </w:r>
      <w:proofErr w:type="gramEnd"/>
      <w:r w:rsidR="00BE13E5">
        <w:rPr>
          <w:rFonts w:ascii="Tahoma" w:hAnsi="Tahoma" w:cs="Tahoma"/>
          <w:b/>
          <w:sz w:val="20"/>
          <w:szCs w:val="20"/>
        </w:rPr>
        <w:t xml:space="preserve"> 23. – 24. května 2015</w:t>
      </w:r>
    </w:p>
    <w:p w:rsidR="00BE13E5" w:rsidRDefault="00BE13E5" w:rsidP="00BE13E5">
      <w:pPr>
        <w:rPr>
          <w:rFonts w:ascii="Tahoma" w:hAnsi="Tahoma" w:cs="Tahoma"/>
          <w:b/>
          <w:sz w:val="20"/>
          <w:szCs w:val="20"/>
        </w:rPr>
      </w:pPr>
    </w:p>
    <w:p w:rsidR="00BE13E5" w:rsidRDefault="00BE13E5" w:rsidP="00BE13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Lužánky</w:t>
      </w:r>
    </w:p>
    <w:p w:rsidR="00BE13E5" w:rsidRDefault="00BE13E5" w:rsidP="00BE13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E13E5" w:rsidRDefault="00BE13E5" w:rsidP="00BE13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E13E5" w:rsidRDefault="00BE13E5" w:rsidP="00BE13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Brno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BE13E5" w:rsidRDefault="00BE13E5" w:rsidP="00BE13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13E5" w:rsidRDefault="00BE13E5" w:rsidP="00BE13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24.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E13E5" w:rsidRPr="00C659B4" w:rsidRDefault="00BE13E5" w:rsidP="00BE13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BE13E5" w:rsidRPr="00C659B4" w:rsidRDefault="00BE13E5" w:rsidP="00BE13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Brno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BE13E5" w:rsidRDefault="00BE13E5" w:rsidP="00BE13E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E13E5" w:rsidRDefault="00BE13E5" w:rsidP="00BE13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Dvořáček K. </w:t>
      </w:r>
    </w:p>
    <w:p w:rsidR="00BE13E5" w:rsidRDefault="00BE13E5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A6A20" w:rsidRDefault="008A6A20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13E5" w:rsidRDefault="00BE13E5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A6A20" w:rsidRDefault="008A6A20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97773" w:rsidRPr="00AE607E" w:rsidRDefault="001A5822" w:rsidP="00497773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497773">
        <w:rPr>
          <w:rFonts w:ascii="Tahoma" w:hAnsi="Tahoma" w:cs="Tahoma"/>
          <w:b/>
          <w:sz w:val="20"/>
          <w:szCs w:val="20"/>
        </w:rPr>
        <w:t>/ 1. Liga ženy – Praha 30. května 2015</w:t>
      </w:r>
    </w:p>
    <w:p w:rsidR="00497773" w:rsidRDefault="00497773" w:rsidP="00497773">
      <w:pPr>
        <w:rPr>
          <w:rFonts w:ascii="Tahoma" w:hAnsi="Tahoma" w:cs="Tahoma"/>
          <w:b/>
          <w:sz w:val="20"/>
          <w:szCs w:val="20"/>
        </w:rPr>
      </w:pPr>
    </w:p>
    <w:p w:rsidR="00497773" w:rsidRDefault="00497773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- Podolí</w:t>
      </w:r>
    </w:p>
    <w:p w:rsidR="00497773" w:rsidRDefault="00497773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497773" w:rsidRDefault="00497773" w:rsidP="004977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97773" w:rsidRPr="00C659B4" w:rsidRDefault="00497773" w:rsidP="004977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>„B“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497773" w:rsidRPr="00AF7FB3" w:rsidRDefault="00497773" w:rsidP="004977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„M“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497773" w:rsidRDefault="00497773" w:rsidP="0049777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97773" w:rsidRDefault="00497773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053BA">
        <w:rPr>
          <w:rFonts w:ascii="Tahoma" w:hAnsi="Tahoma" w:cs="Tahoma"/>
          <w:b/>
          <w:sz w:val="20"/>
        </w:rPr>
        <w:t>MUkenšnábl D., Bakala M.</w:t>
      </w:r>
    </w:p>
    <w:p w:rsidR="00164A93" w:rsidRPr="00D12850" w:rsidRDefault="00164A93" w:rsidP="00164A93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lastRenderedPageBreak/>
        <w:t>Výsledky utkání a turnajů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0D4FA4" w:rsidRDefault="000D4FA4" w:rsidP="001A6FA6">
      <w:pPr>
        <w:rPr>
          <w:rFonts w:ascii="Tahoma" w:hAnsi="Tahoma" w:cs="Tahoma"/>
          <w:b/>
          <w:sz w:val="20"/>
          <w:szCs w:val="20"/>
        </w:rPr>
      </w:pPr>
    </w:p>
    <w:p w:rsidR="007331B7" w:rsidRPr="00A84457" w:rsidRDefault="007331B7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</w:t>
      </w:r>
      <w:r w:rsidR="00152840">
        <w:rPr>
          <w:rFonts w:ascii="Tahoma" w:hAnsi="Tahoma" w:cs="Tahoma"/>
          <w:b/>
          <w:sz w:val="20"/>
          <w:u w:val="single"/>
        </w:rPr>
        <w:t>starších dorostenců</w:t>
      </w:r>
      <w:r>
        <w:rPr>
          <w:rFonts w:ascii="Tahoma" w:hAnsi="Tahoma" w:cs="Tahoma"/>
          <w:b/>
          <w:sz w:val="20"/>
          <w:u w:val="single"/>
        </w:rPr>
        <w:t xml:space="preserve">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1C1482">
        <w:rPr>
          <w:rFonts w:ascii="Tahoma" w:hAnsi="Tahoma" w:cs="Tahoma"/>
          <w:b/>
          <w:sz w:val="20"/>
          <w:u w:val="single"/>
        </w:rPr>
        <w:t>Hradec Králové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152840">
        <w:rPr>
          <w:rFonts w:ascii="Tahoma" w:hAnsi="Tahoma" w:cs="Tahoma"/>
          <w:b/>
          <w:sz w:val="20"/>
          <w:u w:val="single"/>
        </w:rPr>
        <w:t>25</w:t>
      </w:r>
      <w:r>
        <w:rPr>
          <w:rFonts w:ascii="Tahoma" w:hAnsi="Tahoma" w:cs="Tahoma"/>
          <w:b/>
          <w:sz w:val="20"/>
          <w:u w:val="single"/>
        </w:rPr>
        <w:t>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331B7" w:rsidRDefault="007331B7" w:rsidP="007331B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52840" w:rsidRDefault="00152840" w:rsidP="0015284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52840" w:rsidRPr="00492BFD" w:rsidRDefault="00152840" w:rsidP="0015284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52840" w:rsidRDefault="00152840" w:rsidP="001528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Hendrychová A.</w:t>
      </w:r>
    </w:p>
    <w:p w:rsidR="00152840" w:rsidRPr="00492BFD" w:rsidRDefault="00152840" w:rsidP="0015284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12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52840" w:rsidRDefault="00152840" w:rsidP="001528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Hendrychová A.</w:t>
      </w:r>
    </w:p>
    <w:p w:rsidR="00152840" w:rsidRPr="00492BFD" w:rsidRDefault="00152840" w:rsidP="0015284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proofErr w:type="gramStart"/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5 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52840" w:rsidRDefault="00152840" w:rsidP="001528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Hendrychová A.</w:t>
      </w:r>
    </w:p>
    <w:p w:rsidR="008A6A20" w:rsidRPr="0076676B" w:rsidRDefault="008A6A20" w:rsidP="008A6A20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2"/>
          <w:szCs w:val="22"/>
        </w:rPr>
      </w:pPr>
      <w:r w:rsidRPr="0076676B">
        <w:rPr>
          <w:rFonts w:ascii="Tahoma" w:hAnsi="Tahoma" w:cs="Tahoma"/>
          <w:b/>
          <w:sz w:val="22"/>
          <w:szCs w:val="22"/>
        </w:rPr>
        <w:t>V </w:t>
      </w:r>
      <w:proofErr w:type="gramStart"/>
      <w:r w:rsidRPr="0076676B">
        <w:rPr>
          <w:rFonts w:ascii="Tahoma" w:hAnsi="Tahoma" w:cs="Tahoma"/>
          <w:b/>
          <w:sz w:val="22"/>
          <w:szCs w:val="22"/>
        </w:rPr>
        <w:t>zápase  udělena</w:t>
      </w:r>
      <w:proofErr w:type="gramEnd"/>
      <w:r w:rsidRPr="0076676B">
        <w:rPr>
          <w:rFonts w:ascii="Tahoma" w:hAnsi="Tahoma" w:cs="Tahoma"/>
          <w:b/>
          <w:sz w:val="22"/>
          <w:szCs w:val="22"/>
        </w:rPr>
        <w:t xml:space="preserve">  červená  karta  trenérovi  SK</w:t>
      </w:r>
      <w:r>
        <w:rPr>
          <w:rFonts w:ascii="Tahoma" w:hAnsi="Tahoma" w:cs="Tahoma"/>
          <w:b/>
          <w:sz w:val="22"/>
          <w:szCs w:val="22"/>
        </w:rPr>
        <w:t xml:space="preserve"> Slávia Hradec Králové Vojtěchu </w:t>
      </w:r>
      <w:proofErr w:type="spellStart"/>
      <w:r>
        <w:rPr>
          <w:rFonts w:ascii="Tahoma" w:hAnsi="Tahoma" w:cs="Tahoma"/>
          <w:b/>
          <w:sz w:val="22"/>
          <w:szCs w:val="22"/>
        </w:rPr>
        <w:t>Hanslovi</w:t>
      </w:r>
      <w:proofErr w:type="spellEnd"/>
      <w:r>
        <w:rPr>
          <w:rFonts w:ascii="Tahoma" w:hAnsi="Tahoma" w:cs="Tahoma"/>
          <w:b/>
          <w:sz w:val="22"/>
          <w:szCs w:val="22"/>
        </w:rPr>
        <w:t>.</w:t>
      </w:r>
      <w:r w:rsidRPr="0076676B">
        <w:rPr>
          <w:rFonts w:ascii="Tahoma" w:hAnsi="Tahoma" w:cs="Tahoma"/>
          <w:b/>
          <w:sz w:val="22"/>
          <w:szCs w:val="22"/>
        </w:rPr>
        <w:t xml:space="preserve">  Dle </w:t>
      </w:r>
      <w:proofErr w:type="spellStart"/>
      <w:r w:rsidRPr="0076676B">
        <w:rPr>
          <w:rFonts w:ascii="Tahoma" w:hAnsi="Tahoma" w:cs="Tahoma"/>
          <w:b/>
          <w:sz w:val="22"/>
          <w:szCs w:val="22"/>
        </w:rPr>
        <w:t>STaP</w:t>
      </w:r>
      <w:proofErr w:type="spellEnd"/>
      <w:r w:rsidRPr="0076676B">
        <w:rPr>
          <w:rFonts w:ascii="Tahoma" w:hAnsi="Tahoma" w:cs="Tahoma"/>
          <w:b/>
          <w:sz w:val="22"/>
          <w:szCs w:val="22"/>
        </w:rPr>
        <w:t xml:space="preserve"> čl. 2, bodu </w:t>
      </w:r>
      <w:proofErr w:type="gramStart"/>
      <w:r w:rsidRPr="0076676B">
        <w:rPr>
          <w:rFonts w:ascii="Tahoma" w:hAnsi="Tahoma" w:cs="Tahoma"/>
          <w:b/>
          <w:sz w:val="22"/>
          <w:szCs w:val="22"/>
        </w:rPr>
        <w:t>2.4. trestáme</w:t>
      </w:r>
      <w:proofErr w:type="gramEnd"/>
      <w:r w:rsidRPr="0076676B">
        <w:rPr>
          <w:rFonts w:ascii="Tahoma" w:hAnsi="Tahoma" w:cs="Tahoma"/>
          <w:b/>
          <w:sz w:val="22"/>
          <w:szCs w:val="22"/>
        </w:rPr>
        <w:t xml:space="preserve"> trenéra SK</w:t>
      </w:r>
      <w:r>
        <w:rPr>
          <w:rFonts w:ascii="Tahoma" w:hAnsi="Tahoma" w:cs="Tahoma"/>
          <w:b/>
          <w:sz w:val="22"/>
          <w:szCs w:val="22"/>
        </w:rPr>
        <w:t xml:space="preserve"> Slávia Hradec Králové Vojtěcha </w:t>
      </w:r>
      <w:proofErr w:type="spellStart"/>
      <w:r>
        <w:rPr>
          <w:rFonts w:ascii="Tahoma" w:hAnsi="Tahoma" w:cs="Tahoma"/>
          <w:b/>
          <w:sz w:val="22"/>
          <w:szCs w:val="22"/>
        </w:rPr>
        <w:t>Hansla</w:t>
      </w:r>
      <w:proofErr w:type="spellEnd"/>
      <w:r w:rsidRPr="0076676B">
        <w:rPr>
          <w:rFonts w:ascii="Tahoma" w:hAnsi="Tahoma" w:cs="Tahoma"/>
          <w:b/>
          <w:sz w:val="22"/>
          <w:szCs w:val="22"/>
        </w:rPr>
        <w:t xml:space="preserve"> zastavením činnosti na </w:t>
      </w:r>
      <w:r>
        <w:rPr>
          <w:rFonts w:ascii="Tahoma" w:hAnsi="Tahoma" w:cs="Tahoma"/>
          <w:b/>
          <w:sz w:val="22"/>
          <w:szCs w:val="22"/>
        </w:rPr>
        <w:t>1</w:t>
      </w:r>
      <w:r w:rsidRPr="0076676B">
        <w:rPr>
          <w:rFonts w:ascii="Tahoma" w:hAnsi="Tahoma" w:cs="Tahoma"/>
          <w:b/>
          <w:sz w:val="22"/>
          <w:szCs w:val="22"/>
        </w:rPr>
        <w:t xml:space="preserve"> utkání.</w:t>
      </w:r>
    </w:p>
    <w:p w:rsidR="008A6A20" w:rsidRDefault="008A6A20" w:rsidP="00152840">
      <w:pPr>
        <w:ind w:firstLine="360"/>
        <w:rPr>
          <w:rFonts w:ascii="Tahoma" w:hAnsi="Tahoma" w:cs="Tahoma"/>
          <w:b/>
          <w:sz w:val="20"/>
          <w:szCs w:val="20"/>
        </w:rPr>
      </w:pPr>
    </w:p>
    <w:p w:rsidR="00152840" w:rsidRDefault="00152840" w:rsidP="0015284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dorostenců ve 2.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152840" w:rsidRDefault="00152840" w:rsidP="001528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52840" w:rsidRDefault="00152840" w:rsidP="001528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1.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2  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 :      9</w:t>
      </w:r>
      <w:r>
        <w:rPr>
          <w:rFonts w:ascii="Tahoma" w:hAnsi="Tahoma" w:cs="Tahoma"/>
          <w:b/>
          <w:sz w:val="20"/>
          <w:szCs w:val="20"/>
        </w:rPr>
        <w:tab/>
        <w:t xml:space="preserve"> +  10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4 body</w:t>
      </w:r>
    </w:p>
    <w:p w:rsidR="00152840" w:rsidRDefault="00152840" w:rsidP="001528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2         1       0       1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 :    16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      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2 body</w:t>
      </w:r>
    </w:p>
    <w:p w:rsidR="00152840" w:rsidRDefault="00152840" w:rsidP="001528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:    22</w:t>
      </w:r>
      <w:r>
        <w:rPr>
          <w:rFonts w:ascii="Tahoma" w:hAnsi="Tahoma" w:cs="Tahoma"/>
          <w:b/>
          <w:sz w:val="20"/>
          <w:szCs w:val="20"/>
        </w:rPr>
        <w:tab/>
        <w:t xml:space="preserve"> –   10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0 bod</w:t>
      </w:r>
    </w:p>
    <w:p w:rsidR="00152840" w:rsidRDefault="00152840" w:rsidP="0015284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52840" w:rsidRDefault="00152840" w:rsidP="0015284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52840" w:rsidRDefault="00152840" w:rsidP="0015284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dorostenců po 2.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152840" w:rsidRDefault="00152840" w:rsidP="001528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52840" w:rsidRDefault="00152840" w:rsidP="001528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4         3       0       1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30 :    28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  2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6 bodů</w:t>
      </w:r>
    </w:p>
    <w:p w:rsidR="00152840" w:rsidRDefault="00152840" w:rsidP="001528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2.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4         2       0       2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31 :    23</w:t>
      </w:r>
      <w:r>
        <w:rPr>
          <w:rFonts w:ascii="Tahoma" w:hAnsi="Tahoma" w:cs="Tahoma"/>
          <w:b/>
          <w:sz w:val="20"/>
          <w:szCs w:val="20"/>
        </w:rPr>
        <w:tab/>
        <w:t xml:space="preserve"> +    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4 body</w:t>
      </w:r>
    </w:p>
    <w:p w:rsidR="00152840" w:rsidRDefault="00152840" w:rsidP="001528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4         1       0       3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25 :    35</w:t>
      </w:r>
      <w:r>
        <w:rPr>
          <w:rFonts w:ascii="Tahoma" w:hAnsi="Tahoma" w:cs="Tahoma"/>
          <w:b/>
          <w:sz w:val="20"/>
          <w:szCs w:val="20"/>
        </w:rPr>
        <w:tab/>
        <w:t xml:space="preserve"> –   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2 body</w:t>
      </w:r>
    </w:p>
    <w:p w:rsidR="00152840" w:rsidRDefault="00152840" w:rsidP="0015284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52840" w:rsidRDefault="00152840" w:rsidP="0015284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52840" w:rsidRDefault="00152840" w:rsidP="0015284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52840" w:rsidRDefault="00152840" w:rsidP="0015284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AA510B" w:rsidRPr="00A84457" w:rsidRDefault="00AA510B" w:rsidP="00AA510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2. Liga starších dorostenců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Strakonice 25.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52840" w:rsidRDefault="00152840" w:rsidP="0015284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52840" w:rsidRPr="00492BFD" w:rsidRDefault="00152840" w:rsidP="0015284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15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52840" w:rsidRDefault="00152840" w:rsidP="001528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Mukenšnábl D., Fügner M.</w:t>
      </w:r>
    </w:p>
    <w:p w:rsidR="00152840" w:rsidRDefault="00152840" w:rsidP="0015284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52840" w:rsidRPr="00492BFD" w:rsidRDefault="00152840" w:rsidP="0015284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52840" w:rsidRDefault="00152840" w:rsidP="001528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Mukenšnábl D., Fügner M.</w:t>
      </w:r>
    </w:p>
    <w:p w:rsidR="00152840" w:rsidRDefault="00152840" w:rsidP="0015284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52840" w:rsidRPr="00492BFD" w:rsidRDefault="00152840" w:rsidP="0015284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52840" w:rsidRDefault="00152840" w:rsidP="001528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Mukenšnábl D., Fügner M.</w:t>
      </w:r>
    </w:p>
    <w:p w:rsidR="00152840" w:rsidRDefault="00152840" w:rsidP="001528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52840" w:rsidRDefault="00152840" w:rsidP="0015284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starších dorostenců v</w:t>
      </w:r>
      <w:r w:rsidR="00BE13E5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E13E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152840" w:rsidRDefault="00152840" w:rsidP="001528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52840" w:rsidRDefault="00152840" w:rsidP="001528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 w:rsidR="00BE13E5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BE13E5">
        <w:rPr>
          <w:rFonts w:ascii="Tahoma" w:hAnsi="Tahoma" w:cs="Tahoma"/>
          <w:b/>
          <w:sz w:val="20"/>
          <w:szCs w:val="20"/>
        </w:rPr>
        <w:t xml:space="preserve"> Strakonice</w:t>
      </w:r>
      <w:r w:rsidR="00BE13E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BE13E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:    1</w:t>
      </w:r>
      <w:r w:rsidR="00BE13E5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+ 1</w:t>
      </w:r>
      <w:r w:rsidR="00BE13E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4 body</w:t>
      </w:r>
    </w:p>
    <w:p w:rsidR="00152840" w:rsidRDefault="00152840" w:rsidP="001528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BE13E5" w:rsidRPr="00291304">
        <w:rPr>
          <w:rFonts w:ascii="Tahoma" w:hAnsi="Tahoma" w:cs="Tahoma"/>
          <w:b/>
          <w:sz w:val="20"/>
          <w:szCs w:val="20"/>
        </w:rPr>
        <w:t>S</w:t>
      </w:r>
      <w:r w:rsidR="00BE13E5"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2         1       0       1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BE13E5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BE13E5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AA510B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AA510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2 body</w:t>
      </w:r>
    </w:p>
    <w:p w:rsidR="00152840" w:rsidRDefault="00152840" w:rsidP="001528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3.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A510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AA510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–     </w:t>
      </w:r>
      <w:r w:rsidR="00AA510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0 bod</w:t>
      </w:r>
    </w:p>
    <w:p w:rsidR="00152840" w:rsidRDefault="00152840" w:rsidP="00152840">
      <w:pPr>
        <w:ind w:firstLine="360"/>
        <w:rPr>
          <w:rFonts w:ascii="Tahoma" w:hAnsi="Tahoma" w:cs="Tahoma"/>
          <w:b/>
          <w:sz w:val="20"/>
          <w:szCs w:val="20"/>
        </w:rPr>
      </w:pPr>
    </w:p>
    <w:p w:rsidR="00BE13E5" w:rsidRDefault="00BE13E5" w:rsidP="00152840">
      <w:pPr>
        <w:ind w:firstLine="360"/>
        <w:rPr>
          <w:rFonts w:ascii="Tahoma" w:hAnsi="Tahoma" w:cs="Tahoma"/>
          <w:b/>
          <w:sz w:val="20"/>
          <w:szCs w:val="20"/>
        </w:rPr>
      </w:pPr>
    </w:p>
    <w:p w:rsidR="00BE13E5" w:rsidRDefault="00BE13E5" w:rsidP="00BE13E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starších dorostenců po 2.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BE13E5" w:rsidRDefault="00BE13E5" w:rsidP="00BE13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510B" w:rsidRDefault="00AA510B" w:rsidP="00AA510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4         3       0       1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53 :    42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+ 11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6 bodů</w:t>
      </w:r>
    </w:p>
    <w:p w:rsidR="00BE13E5" w:rsidRDefault="00AA510B" w:rsidP="00BE13E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E13E5">
        <w:rPr>
          <w:rFonts w:ascii="Tahoma" w:hAnsi="Tahoma" w:cs="Tahoma"/>
          <w:b/>
          <w:sz w:val="20"/>
          <w:szCs w:val="20"/>
        </w:rPr>
        <w:t xml:space="preserve">.  </w:t>
      </w:r>
      <w:r w:rsidR="00BE13E5" w:rsidRPr="00291304">
        <w:rPr>
          <w:rFonts w:ascii="Tahoma" w:hAnsi="Tahoma" w:cs="Tahoma"/>
          <w:b/>
          <w:sz w:val="20"/>
          <w:szCs w:val="20"/>
        </w:rPr>
        <w:t>S</w:t>
      </w:r>
      <w:r w:rsidR="00BE13E5">
        <w:rPr>
          <w:rFonts w:ascii="Tahoma" w:hAnsi="Tahoma" w:cs="Tahoma"/>
          <w:b/>
          <w:sz w:val="20"/>
          <w:szCs w:val="20"/>
        </w:rPr>
        <w:t>KP Kometa Brno</w:t>
      </w:r>
      <w:r w:rsidR="00BE13E5">
        <w:rPr>
          <w:rFonts w:ascii="Tahoma" w:hAnsi="Tahoma" w:cs="Tahoma"/>
          <w:b/>
          <w:sz w:val="20"/>
          <w:szCs w:val="20"/>
        </w:rPr>
        <w:tab/>
      </w:r>
      <w:r w:rsidR="00BE13E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BE13E5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>3</w:t>
      </w:r>
      <w:r w:rsidR="00BE13E5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BE13E5">
        <w:rPr>
          <w:rFonts w:ascii="Tahoma" w:hAnsi="Tahoma" w:cs="Tahoma"/>
          <w:b/>
          <w:sz w:val="20"/>
          <w:szCs w:val="20"/>
        </w:rPr>
        <w:t xml:space="preserve"> </w:t>
      </w:r>
      <w:r w:rsidR="00BE13E5">
        <w:rPr>
          <w:rFonts w:ascii="Tahoma" w:hAnsi="Tahoma" w:cs="Tahoma"/>
          <w:b/>
          <w:sz w:val="20"/>
          <w:szCs w:val="20"/>
        </w:rPr>
        <w:tab/>
      </w:r>
      <w:r w:rsidR="00BE13E5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43</w:t>
      </w:r>
      <w:r w:rsidR="00BE13E5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34</w:t>
      </w:r>
      <w:proofErr w:type="gramEnd"/>
      <w:r w:rsidR="00BE13E5">
        <w:rPr>
          <w:rFonts w:ascii="Tahoma" w:hAnsi="Tahoma" w:cs="Tahoma"/>
          <w:b/>
          <w:sz w:val="20"/>
          <w:szCs w:val="20"/>
        </w:rPr>
        <w:tab/>
        <w:t xml:space="preserve">  +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 w:rsidR="00BE13E5">
        <w:rPr>
          <w:rFonts w:ascii="Tahoma" w:hAnsi="Tahoma" w:cs="Tahoma"/>
          <w:b/>
          <w:sz w:val="20"/>
          <w:szCs w:val="20"/>
        </w:rPr>
        <w:t xml:space="preserve"> </w:t>
      </w:r>
      <w:r w:rsidR="00BE13E5">
        <w:rPr>
          <w:rFonts w:ascii="Tahoma" w:hAnsi="Tahoma" w:cs="Tahoma"/>
          <w:b/>
          <w:sz w:val="20"/>
          <w:szCs w:val="20"/>
        </w:rPr>
        <w:tab/>
      </w:r>
      <w:r w:rsidR="00BE13E5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6 </w:t>
      </w:r>
      <w:r w:rsidR="00BE13E5">
        <w:rPr>
          <w:rFonts w:ascii="Tahoma" w:hAnsi="Tahoma" w:cs="Tahoma"/>
          <w:b/>
          <w:sz w:val="20"/>
          <w:szCs w:val="20"/>
        </w:rPr>
        <w:t>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BE13E5" w:rsidRDefault="00BE13E5" w:rsidP="00BE13E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3.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A510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AA510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A510B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AA510B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AA510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–  2</w:t>
      </w:r>
      <w:r w:rsidR="00AA510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0 bod</w:t>
      </w:r>
    </w:p>
    <w:p w:rsidR="00152840" w:rsidRDefault="00152840" w:rsidP="001528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52840" w:rsidRDefault="00152840" w:rsidP="0015284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AA510B" w:rsidRDefault="00AA510B" w:rsidP="0015284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AA510B" w:rsidRPr="00A84457" w:rsidRDefault="00AA510B" w:rsidP="00AA510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starších žáků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Brno 25.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52840" w:rsidRDefault="00152840" w:rsidP="0015284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52840" w:rsidRPr="00492BFD" w:rsidRDefault="00152840" w:rsidP="0015284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52840" w:rsidRDefault="00152840" w:rsidP="001528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Horník</w:t>
      </w:r>
      <w:r w:rsidR="008A6A20">
        <w:rPr>
          <w:rFonts w:ascii="Tahoma" w:hAnsi="Tahoma" w:cs="Tahoma"/>
          <w:sz w:val="20"/>
        </w:rPr>
        <w:t xml:space="preserve"> O</w:t>
      </w:r>
      <w:r>
        <w:rPr>
          <w:rFonts w:ascii="Tahoma" w:hAnsi="Tahoma" w:cs="Tahoma"/>
          <w:sz w:val="20"/>
        </w:rPr>
        <w:t xml:space="preserve">., Snášil </w:t>
      </w:r>
      <w:r w:rsidR="008A6A20">
        <w:rPr>
          <w:rFonts w:ascii="Tahoma" w:hAnsi="Tahoma" w:cs="Tahoma"/>
          <w:sz w:val="20"/>
        </w:rPr>
        <w:t>R</w:t>
      </w:r>
      <w:r>
        <w:rPr>
          <w:rFonts w:ascii="Tahoma" w:hAnsi="Tahoma" w:cs="Tahoma"/>
          <w:sz w:val="20"/>
        </w:rPr>
        <w:t>.</w:t>
      </w:r>
    </w:p>
    <w:p w:rsidR="00152840" w:rsidRPr="00492BFD" w:rsidRDefault="00152840" w:rsidP="0015284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  5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8A6A20" w:rsidRDefault="008A6A20" w:rsidP="008A6A2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Horník O., Snášil R.</w:t>
      </w:r>
    </w:p>
    <w:p w:rsidR="00152840" w:rsidRPr="00492BFD" w:rsidRDefault="00152840" w:rsidP="0015284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11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52840" w:rsidRDefault="00152840" w:rsidP="001528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Jaška R., Bőhm </w:t>
      </w:r>
      <w:r w:rsidR="008A6A20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 xml:space="preserve"> .</w:t>
      </w:r>
    </w:p>
    <w:p w:rsidR="00152840" w:rsidRPr="00492BFD" w:rsidRDefault="00152840" w:rsidP="0015284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8A6A20" w:rsidRDefault="008A6A20" w:rsidP="008A6A2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Jaška R., Bőhm M .</w:t>
      </w:r>
    </w:p>
    <w:p w:rsidR="00152840" w:rsidRPr="00492BFD" w:rsidRDefault="00152840" w:rsidP="0015284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52840" w:rsidRDefault="00152840" w:rsidP="001528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8A6A20">
        <w:rPr>
          <w:rFonts w:ascii="Tahoma" w:hAnsi="Tahoma" w:cs="Tahoma"/>
          <w:sz w:val="20"/>
        </w:rPr>
        <w:t>Petřík J., Bőhm M .</w:t>
      </w:r>
    </w:p>
    <w:p w:rsidR="00152840" w:rsidRPr="00492BFD" w:rsidRDefault="00152840" w:rsidP="0015284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8A6A20" w:rsidRDefault="008A6A20" w:rsidP="008A6A2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Petřík J., Bőhm M .</w:t>
      </w:r>
    </w:p>
    <w:p w:rsidR="00152840" w:rsidRDefault="00152840" w:rsidP="00152840">
      <w:pPr>
        <w:ind w:firstLine="360"/>
        <w:rPr>
          <w:rFonts w:ascii="Tahoma" w:hAnsi="Tahoma" w:cs="Tahoma"/>
          <w:b/>
          <w:sz w:val="20"/>
          <w:szCs w:val="20"/>
        </w:rPr>
      </w:pPr>
    </w:p>
    <w:p w:rsidR="00152840" w:rsidRDefault="00152840" w:rsidP="0015284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žáků v 1.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152840" w:rsidRDefault="00152840" w:rsidP="00152840">
      <w:pPr>
        <w:ind w:firstLine="360"/>
        <w:rPr>
          <w:rFonts w:ascii="Tahoma" w:hAnsi="Tahoma" w:cs="Tahoma"/>
          <w:b/>
          <w:sz w:val="20"/>
          <w:szCs w:val="20"/>
        </w:rPr>
      </w:pPr>
    </w:p>
    <w:p w:rsidR="00216DC3" w:rsidRDefault="00216DC3" w:rsidP="00216DC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3        2       1       0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32 :    24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 +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5 bodů</w:t>
      </w:r>
    </w:p>
    <w:p w:rsidR="00216DC3" w:rsidRDefault="00216DC3" w:rsidP="00216DC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2.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3        2       0       1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29 :    28</w:t>
      </w:r>
      <w:r>
        <w:rPr>
          <w:rFonts w:ascii="Tahoma" w:hAnsi="Tahoma" w:cs="Tahoma"/>
          <w:b/>
          <w:sz w:val="20"/>
          <w:szCs w:val="20"/>
        </w:rPr>
        <w:tab/>
        <w:t xml:space="preserve">  +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4 body</w:t>
      </w:r>
    </w:p>
    <w:p w:rsidR="00152840" w:rsidRDefault="00216DC3" w:rsidP="001528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152840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 w:rsidR="00152840">
        <w:rPr>
          <w:rFonts w:ascii="Tahoma" w:hAnsi="Tahoma" w:cs="Tahoma"/>
          <w:b/>
          <w:sz w:val="20"/>
          <w:szCs w:val="20"/>
        </w:rPr>
        <w:tab/>
      </w:r>
      <w:r w:rsidR="00152840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152840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152840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152840">
        <w:rPr>
          <w:rFonts w:ascii="Tahoma" w:hAnsi="Tahoma" w:cs="Tahoma"/>
          <w:b/>
          <w:sz w:val="20"/>
          <w:szCs w:val="20"/>
        </w:rPr>
        <w:t xml:space="preserve"> </w:t>
      </w:r>
      <w:r w:rsidR="00152840">
        <w:rPr>
          <w:rFonts w:ascii="Tahoma" w:hAnsi="Tahoma" w:cs="Tahoma"/>
          <w:b/>
          <w:sz w:val="20"/>
          <w:szCs w:val="20"/>
        </w:rPr>
        <w:tab/>
      </w:r>
      <w:r w:rsidR="0015284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38</w:t>
      </w:r>
      <w:r w:rsidR="00152840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36</w:t>
      </w:r>
      <w:r w:rsidR="00152840">
        <w:rPr>
          <w:rFonts w:ascii="Tahoma" w:hAnsi="Tahoma" w:cs="Tahoma"/>
          <w:b/>
          <w:sz w:val="20"/>
          <w:szCs w:val="20"/>
        </w:rPr>
        <w:tab/>
        <w:t xml:space="preserve">  +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="00152840">
        <w:rPr>
          <w:rFonts w:ascii="Tahoma" w:hAnsi="Tahoma" w:cs="Tahoma"/>
          <w:b/>
          <w:sz w:val="20"/>
          <w:szCs w:val="20"/>
        </w:rPr>
        <w:t xml:space="preserve"> </w:t>
      </w:r>
      <w:r w:rsidR="00152840">
        <w:rPr>
          <w:rFonts w:ascii="Tahoma" w:hAnsi="Tahoma" w:cs="Tahoma"/>
          <w:b/>
          <w:sz w:val="20"/>
          <w:szCs w:val="20"/>
        </w:rPr>
        <w:tab/>
      </w:r>
      <w:r w:rsidR="00152840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>2</w:t>
      </w:r>
      <w:r w:rsidR="00152840">
        <w:rPr>
          <w:rFonts w:ascii="Tahoma" w:hAnsi="Tahoma" w:cs="Tahoma"/>
          <w:b/>
          <w:sz w:val="20"/>
          <w:szCs w:val="20"/>
        </w:rPr>
        <w:t xml:space="preserve"> body</w:t>
      </w:r>
    </w:p>
    <w:p w:rsidR="00216DC3" w:rsidRDefault="00216DC3" w:rsidP="00216DC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3        0       1       2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26 :    37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 – 11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1 bod</w:t>
      </w:r>
    </w:p>
    <w:p w:rsidR="00152840" w:rsidRDefault="00152840" w:rsidP="00152840">
      <w:pPr>
        <w:ind w:firstLine="360"/>
        <w:rPr>
          <w:rFonts w:ascii="Tahoma" w:hAnsi="Tahoma" w:cs="Tahoma"/>
          <w:b/>
          <w:sz w:val="20"/>
          <w:szCs w:val="20"/>
        </w:rPr>
      </w:pPr>
    </w:p>
    <w:p w:rsidR="000C39C4" w:rsidRDefault="000C39C4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6322DB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216DC3" w:rsidRDefault="00216DC3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16DC3" w:rsidRDefault="00216DC3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985A8A" w:rsidRDefault="00985A8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985A8A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65" w:rsidRDefault="003C2F65">
      <w:r>
        <w:separator/>
      </w:r>
    </w:p>
  </w:endnote>
  <w:endnote w:type="continuationSeparator" w:id="0">
    <w:p w:rsidR="003C2F65" w:rsidRDefault="003C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65" w:rsidRDefault="001D0BC8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C2F6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2F65" w:rsidRDefault="003C2F65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65" w:rsidRDefault="001D0BC8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C2F6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5822">
      <w:rPr>
        <w:rStyle w:val="slostrnky"/>
        <w:noProof/>
      </w:rPr>
      <w:t>7</w:t>
    </w:r>
    <w:r>
      <w:rPr>
        <w:rStyle w:val="slostrnky"/>
      </w:rPr>
      <w:fldChar w:fldCharType="end"/>
    </w:r>
  </w:p>
  <w:p w:rsidR="003C2F65" w:rsidRDefault="003C2F65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65" w:rsidRPr="003F48FD" w:rsidRDefault="003C2F65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3C2F65" w:rsidRPr="003F48FD" w:rsidRDefault="003C2F65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3C2F65" w:rsidRDefault="003C2F6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65" w:rsidRDefault="003C2F65">
      <w:r>
        <w:separator/>
      </w:r>
    </w:p>
  </w:footnote>
  <w:footnote w:type="continuationSeparator" w:id="0">
    <w:p w:rsidR="003C2F65" w:rsidRDefault="003C2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65" w:rsidRDefault="003C2F65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49186460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9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31"/>
  </w:num>
  <w:num w:numId="4">
    <w:abstractNumId w:val="10"/>
  </w:num>
  <w:num w:numId="5">
    <w:abstractNumId w:val="9"/>
  </w:num>
  <w:num w:numId="6">
    <w:abstractNumId w:val="20"/>
  </w:num>
  <w:num w:numId="7">
    <w:abstractNumId w:val="18"/>
  </w:num>
  <w:num w:numId="8">
    <w:abstractNumId w:val="11"/>
  </w:num>
  <w:num w:numId="9">
    <w:abstractNumId w:val="30"/>
  </w:num>
  <w:num w:numId="10">
    <w:abstractNumId w:val="37"/>
  </w:num>
  <w:num w:numId="11">
    <w:abstractNumId w:val="29"/>
  </w:num>
  <w:num w:numId="12">
    <w:abstractNumId w:val="3"/>
  </w:num>
  <w:num w:numId="13">
    <w:abstractNumId w:val="17"/>
  </w:num>
  <w:num w:numId="14">
    <w:abstractNumId w:val="23"/>
  </w:num>
  <w:num w:numId="15">
    <w:abstractNumId w:val="26"/>
  </w:num>
  <w:num w:numId="16">
    <w:abstractNumId w:val="22"/>
  </w:num>
  <w:num w:numId="17">
    <w:abstractNumId w:val="38"/>
  </w:num>
  <w:num w:numId="18">
    <w:abstractNumId w:val="34"/>
  </w:num>
  <w:num w:numId="19">
    <w:abstractNumId w:val="2"/>
  </w:num>
  <w:num w:numId="20">
    <w:abstractNumId w:val="25"/>
  </w:num>
  <w:num w:numId="21">
    <w:abstractNumId w:val="35"/>
  </w:num>
  <w:num w:numId="22">
    <w:abstractNumId w:val="12"/>
  </w:num>
  <w:num w:numId="23">
    <w:abstractNumId w:val="14"/>
  </w:num>
  <w:num w:numId="24">
    <w:abstractNumId w:val="15"/>
  </w:num>
  <w:num w:numId="25">
    <w:abstractNumId w:val="0"/>
    <w:lvlOverride w:ilvl="0">
      <w:startOverride w:val="1"/>
    </w:lvlOverride>
  </w:num>
  <w:num w:numId="26">
    <w:abstractNumId w:val="33"/>
  </w:num>
  <w:num w:numId="27">
    <w:abstractNumId w:val="36"/>
  </w:num>
  <w:num w:numId="28">
    <w:abstractNumId w:val="32"/>
  </w:num>
  <w:num w:numId="29">
    <w:abstractNumId w:val="8"/>
  </w:num>
  <w:num w:numId="30">
    <w:abstractNumId w:val="16"/>
  </w:num>
  <w:num w:numId="31">
    <w:abstractNumId w:val="5"/>
  </w:num>
  <w:num w:numId="32">
    <w:abstractNumId w:val="27"/>
  </w:num>
  <w:num w:numId="33">
    <w:abstractNumId w:val="0"/>
  </w:num>
  <w:num w:numId="34">
    <w:abstractNumId w:val="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39"/>
  </w:num>
  <w:num w:numId="40">
    <w:abstractNumId w:val="40"/>
  </w:num>
  <w:num w:numId="41">
    <w:abstractNumId w:val="21"/>
  </w:num>
  <w:num w:numId="42">
    <w:abstractNumId w:val="13"/>
  </w:num>
  <w:num w:numId="43">
    <w:abstractNumId w:val="41"/>
  </w:num>
  <w:num w:numId="44">
    <w:abstractNumId w:val="28"/>
  </w:num>
  <w:num w:numId="45">
    <w:abstractNumId w:val="19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359"/>
    <w:rsid w:val="00026D7A"/>
    <w:rsid w:val="00026E2C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84D"/>
    <w:rsid w:val="00061DD6"/>
    <w:rsid w:val="00062045"/>
    <w:rsid w:val="00062648"/>
    <w:rsid w:val="00062B93"/>
    <w:rsid w:val="00062D6D"/>
    <w:rsid w:val="00062DB1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561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E4"/>
    <w:rsid w:val="0016393C"/>
    <w:rsid w:val="001648E9"/>
    <w:rsid w:val="00164A93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82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498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245E"/>
    <w:rsid w:val="00222E80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BD3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31AB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B78"/>
    <w:rsid w:val="002E2610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EDD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0C6D"/>
    <w:rsid w:val="003C2524"/>
    <w:rsid w:val="003C2F35"/>
    <w:rsid w:val="003C2F65"/>
    <w:rsid w:val="003C30A1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215"/>
    <w:rsid w:val="003F2442"/>
    <w:rsid w:val="003F2571"/>
    <w:rsid w:val="003F258F"/>
    <w:rsid w:val="003F3A1A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55B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8D8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71F"/>
    <w:rsid w:val="00594DD6"/>
    <w:rsid w:val="005951D0"/>
    <w:rsid w:val="00595D6F"/>
    <w:rsid w:val="00595DA3"/>
    <w:rsid w:val="00596BFA"/>
    <w:rsid w:val="00596F9D"/>
    <w:rsid w:val="00597B5A"/>
    <w:rsid w:val="005A0577"/>
    <w:rsid w:val="005A0A9F"/>
    <w:rsid w:val="005A0C7D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2DB"/>
    <w:rsid w:val="00632A16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2AC"/>
    <w:rsid w:val="00851559"/>
    <w:rsid w:val="00851AB0"/>
    <w:rsid w:val="00852201"/>
    <w:rsid w:val="008536D8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8CF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113"/>
    <w:rsid w:val="008A5218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48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A8A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D0297"/>
    <w:rsid w:val="009D04E0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412DC"/>
    <w:rsid w:val="00A412E5"/>
    <w:rsid w:val="00A4146A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53F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983"/>
    <w:rsid w:val="00AC55B9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B63"/>
    <w:rsid w:val="00B43C90"/>
    <w:rsid w:val="00B43EAB"/>
    <w:rsid w:val="00B44229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1B14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3BA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D79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3232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EF"/>
    <w:rsid w:val="00DE4BA2"/>
    <w:rsid w:val="00DE4DAA"/>
    <w:rsid w:val="00DE5AFC"/>
    <w:rsid w:val="00DE5D1F"/>
    <w:rsid w:val="00DE6135"/>
    <w:rsid w:val="00DE6342"/>
    <w:rsid w:val="00DE6370"/>
    <w:rsid w:val="00DE6499"/>
    <w:rsid w:val="00DF0800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1C4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D7D"/>
    <w:rsid w:val="00EA7F89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D3D"/>
    <w:rsid w:val="00F21244"/>
    <w:rsid w:val="00F221C7"/>
    <w:rsid w:val="00F22F3E"/>
    <w:rsid w:val="00F2340E"/>
    <w:rsid w:val="00F23928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D68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1140"/>
    <w:rsid w:val="00FB1167"/>
    <w:rsid w:val="00FB1293"/>
    <w:rsid w:val="00FB140C"/>
    <w:rsid w:val="00FB17B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F397-D5F5-42BF-BE46-E25EC573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1535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9256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8</cp:revision>
  <cp:lastPrinted>2015-04-29T21:15:00Z</cp:lastPrinted>
  <dcterms:created xsi:type="dcterms:W3CDTF">2015-04-27T19:45:00Z</dcterms:created>
  <dcterms:modified xsi:type="dcterms:W3CDTF">2015-04-30T00:04:00Z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