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3163BAE4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CD40A4">
        <w:rPr>
          <w:rFonts w:asciiTheme="majorHAnsi" w:hAnsiTheme="majorHAnsi"/>
          <w:b/>
          <w:sz w:val="28"/>
        </w:rPr>
        <w:t>2</w:t>
      </w:r>
      <w:r w:rsidR="00B4093A">
        <w:rPr>
          <w:rFonts w:asciiTheme="majorHAnsi" w:hAnsiTheme="majorHAnsi"/>
          <w:b/>
          <w:sz w:val="28"/>
        </w:rPr>
        <w:t>-0</w:t>
      </w:r>
      <w:r w:rsidR="00DE1417">
        <w:rPr>
          <w:rFonts w:asciiTheme="majorHAnsi" w:hAnsiTheme="majorHAnsi"/>
          <w:b/>
          <w:sz w:val="28"/>
        </w:rPr>
        <w:t>4</w:t>
      </w:r>
    </w:p>
    <w:p w14:paraId="4CAD7A24" w14:textId="5FD73930" w:rsidR="00D76713" w:rsidRDefault="00D51F82" w:rsidP="00D76713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Tresty a p</w:t>
      </w:r>
      <w:r w:rsidR="00D76713">
        <w:rPr>
          <w:rFonts w:asciiTheme="minorHAnsi" w:hAnsiTheme="minorHAnsi" w:cstheme="minorHAnsi"/>
          <w:b/>
        </w:rPr>
        <w:t>okuty</w:t>
      </w:r>
    </w:p>
    <w:p w14:paraId="23547C25" w14:textId="7841361C" w:rsidR="00682115" w:rsidRDefault="00682115" w:rsidP="00682115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 KVS Plzeň neodeslal v termínu hlášenku turnaje starších žáků. V souladu s Článkem 42 a)</w:t>
      </w:r>
      <w:r w:rsidR="00104FC8">
        <w:rPr>
          <w:rFonts w:asciiTheme="minorHAnsi" w:hAnsiTheme="minorHAnsi" w:cstheme="minorHAnsi"/>
          <w:bCs/>
        </w:rPr>
        <w:t xml:space="preserve"> SŘ</w:t>
      </w:r>
      <w:r>
        <w:rPr>
          <w:rFonts w:asciiTheme="minorHAnsi" w:hAnsiTheme="minorHAnsi" w:cstheme="minorHAnsi"/>
          <w:bCs/>
        </w:rPr>
        <w:t xml:space="preserve"> se oddíl KVS Plzeň trestá pokutou 1.200,- (</w:t>
      </w:r>
      <w:r w:rsidR="00F81822">
        <w:rPr>
          <w:rFonts w:asciiTheme="minorHAnsi" w:hAnsiTheme="minorHAnsi" w:cstheme="minorHAnsi"/>
          <w:bCs/>
        </w:rPr>
        <w:t>p</w:t>
      </w:r>
      <w:r w:rsidR="00F81822" w:rsidRPr="00F81822">
        <w:rPr>
          <w:rFonts w:asciiTheme="minorHAnsi" w:hAnsiTheme="minorHAnsi" w:cstheme="minorHAnsi"/>
          <w:bCs/>
        </w:rPr>
        <w:t xml:space="preserve">ozdní hlášení se pokutují </w:t>
      </w:r>
      <w:r w:rsidR="00F81822">
        <w:rPr>
          <w:rFonts w:asciiTheme="minorHAnsi" w:hAnsiTheme="minorHAnsi" w:cstheme="minorHAnsi"/>
          <w:bCs/>
        </w:rPr>
        <w:t xml:space="preserve">částkou </w:t>
      </w:r>
      <w:r w:rsidR="00F81822" w:rsidRPr="00F81822">
        <w:rPr>
          <w:rFonts w:asciiTheme="minorHAnsi" w:hAnsiTheme="minorHAnsi" w:cstheme="minorHAnsi"/>
          <w:bCs/>
        </w:rPr>
        <w:t>200,- Kč za jednotlivý případ</w:t>
      </w:r>
      <w:r w:rsidR="00F81822">
        <w:rPr>
          <w:rFonts w:asciiTheme="minorHAnsi" w:hAnsiTheme="minorHAnsi" w:cstheme="minorHAnsi"/>
          <w:bCs/>
        </w:rPr>
        <w:t xml:space="preserve"> (utkání))</w:t>
      </w:r>
      <w:r w:rsidR="00CE0EC0">
        <w:rPr>
          <w:rFonts w:asciiTheme="minorHAnsi" w:hAnsiTheme="minorHAnsi" w:cstheme="minorHAnsi"/>
          <w:bCs/>
        </w:rPr>
        <w:t>, splatnou k 22. 2. 2022</w:t>
      </w:r>
      <w:r w:rsidR="00F81822">
        <w:rPr>
          <w:rFonts w:asciiTheme="minorHAnsi" w:hAnsiTheme="minorHAnsi" w:cstheme="minorHAnsi"/>
          <w:bCs/>
        </w:rPr>
        <w:t>.</w:t>
      </w:r>
    </w:p>
    <w:p w14:paraId="2069D2B7" w14:textId="7F971E67" w:rsidR="00DE1417" w:rsidRDefault="00DE1417" w:rsidP="00682115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Oddíl KVS Plzeň neodeslal ani v náhradním termínu hlášenku turnaje starších žáků. V souladu s Článkem 42 b) </w:t>
      </w:r>
      <w:r w:rsidR="00104FC8">
        <w:rPr>
          <w:rFonts w:asciiTheme="minorHAnsi" w:hAnsiTheme="minorHAnsi" w:cstheme="minorHAnsi"/>
          <w:bCs/>
        </w:rPr>
        <w:t xml:space="preserve">SŘ </w:t>
      </w:r>
      <w:r>
        <w:rPr>
          <w:rFonts w:asciiTheme="minorHAnsi" w:hAnsiTheme="minorHAnsi" w:cstheme="minorHAnsi"/>
          <w:bCs/>
        </w:rPr>
        <w:t>se oddíl KVS Plzeň trestá další pokutou 600,- (1</w:t>
      </w:r>
      <w:r w:rsidRPr="00F81822">
        <w:rPr>
          <w:rFonts w:asciiTheme="minorHAnsi" w:hAnsiTheme="minorHAnsi" w:cstheme="minorHAnsi"/>
          <w:bCs/>
        </w:rPr>
        <w:t>00,- Kč za jednotlivý případ</w:t>
      </w:r>
      <w:r>
        <w:rPr>
          <w:rFonts w:asciiTheme="minorHAnsi" w:hAnsiTheme="minorHAnsi" w:cstheme="minorHAnsi"/>
          <w:bCs/>
        </w:rPr>
        <w:t xml:space="preserve"> (utkání)), splatnou k 1. 3. 2022.</w:t>
      </w:r>
    </w:p>
    <w:p w14:paraId="3DE3A7B5" w14:textId="6C5EF67A" w:rsidR="00104FC8" w:rsidRDefault="00104FC8" w:rsidP="00682115">
      <w:pPr>
        <w:pStyle w:val="Odstavecseseznamem"/>
        <w:numPr>
          <w:ilvl w:val="1"/>
          <w:numId w:val="1"/>
        </w:numPr>
        <w:spacing w:before="240"/>
        <w:ind w:left="993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souladu s Článkem 42 </w:t>
      </w:r>
      <w:proofErr w:type="gramStart"/>
      <w:r>
        <w:rPr>
          <w:rFonts w:asciiTheme="minorHAnsi" w:hAnsiTheme="minorHAnsi" w:cstheme="minorHAnsi"/>
          <w:bCs/>
        </w:rPr>
        <w:t>c)-</w:t>
      </w:r>
      <w:proofErr w:type="gramEnd"/>
      <w:r>
        <w:rPr>
          <w:rFonts w:asciiTheme="minorHAnsi" w:hAnsiTheme="minorHAnsi" w:cstheme="minorHAnsi"/>
          <w:bCs/>
        </w:rPr>
        <w:t>e) SŘ jsou utkání KVS Plzeň kontumována ve prospěch soupeřů a turnaj se ruší. Dále se oddíl KVS Plzeň trestá další pokutou 600,- (1</w:t>
      </w:r>
      <w:r w:rsidRPr="00F81822">
        <w:rPr>
          <w:rFonts w:asciiTheme="minorHAnsi" w:hAnsiTheme="minorHAnsi" w:cstheme="minorHAnsi"/>
          <w:bCs/>
        </w:rPr>
        <w:t>00,- Kč za jednotlivý případ</w:t>
      </w:r>
      <w:r>
        <w:rPr>
          <w:rFonts w:asciiTheme="minorHAnsi" w:hAnsiTheme="minorHAnsi" w:cstheme="minorHAnsi"/>
          <w:bCs/>
        </w:rPr>
        <w:t xml:space="preserve"> (utkání)), splatnou k 1. 3. 2022. V souladu s Článkem 42 e) a Článkem 65 SŘ je družstvo KVS Plzeň ze soutěže 1. ligy starších žáků vyloučeno. Dle Článku 66 a) nebude družstvo KVS Plzeň v soutěži vedeno. V další sezóně bude postupováno v souladu s Článkem 67 SŘ.</w:t>
      </w:r>
    </w:p>
    <w:p w14:paraId="575BE29E" w14:textId="77777777" w:rsidR="00420852" w:rsidRPr="00420852" w:rsidRDefault="00420852" w:rsidP="00420852">
      <w:pPr>
        <w:spacing w:before="240"/>
        <w:jc w:val="both"/>
        <w:rPr>
          <w:rFonts w:asciiTheme="minorHAnsi" w:hAnsiTheme="minorHAnsi" w:cstheme="minorHAnsi"/>
          <w:bCs/>
        </w:rPr>
      </w:pPr>
    </w:p>
    <w:p w14:paraId="04A170D8" w14:textId="55C57FFA" w:rsidR="00C04B97" w:rsidRPr="00E941B9" w:rsidRDefault="007945D1" w:rsidP="002412B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</w:t>
      </w:r>
      <w:r w:rsidR="00C04B97" w:rsidRPr="00E941B9">
        <w:rPr>
          <w:rFonts w:asciiTheme="minorHAnsi" w:hAnsiTheme="minorHAnsi" w:cstheme="minorHAnsi"/>
          <w:b/>
        </w:rPr>
        <w:t>iné</w:t>
      </w:r>
    </w:p>
    <w:p w14:paraId="07D6F09B" w14:textId="37E4422C" w:rsidR="00461D0E" w:rsidRDefault="00461D0E" w:rsidP="00850F22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se některé družstvo nemůže utkání zúčastnit, informuje o skutečnosti pořadatele utkání, soupeře, SK, KR a delegované rozhodčí. Do 14 dní ode dne konání utkání dodá SK dokumenty, z kterých bude patrné</w:t>
      </w:r>
      <w:r w:rsidR="00C81D51">
        <w:rPr>
          <w:rFonts w:asciiTheme="minorHAnsi" w:hAnsiTheme="minorHAnsi" w:cstheme="minorHAnsi"/>
        </w:rPr>
        <w:t xml:space="preserve">, že se družstvo nemohlo utkání zúčastnit pro nemoc nebo </w:t>
      </w:r>
      <w:r w:rsidR="00CE0EC0">
        <w:rPr>
          <w:rFonts w:asciiTheme="minorHAnsi" w:hAnsiTheme="minorHAnsi" w:cstheme="minorHAnsi"/>
        </w:rPr>
        <w:t xml:space="preserve">karanténu </w:t>
      </w:r>
      <w:r w:rsidR="00C81D51">
        <w:rPr>
          <w:rFonts w:asciiTheme="minorHAnsi" w:hAnsiTheme="minorHAnsi" w:cstheme="minorHAnsi"/>
        </w:rPr>
        <w:t>v případě ve spojitosti s Covid-19. Pokud dokumenty nebudou dodány, bude postupováno v souladu se SŘ a STaP 9.2</w:t>
      </w:r>
      <w:r w:rsidR="008F299C">
        <w:rPr>
          <w:rFonts w:asciiTheme="minorHAnsi" w:hAnsiTheme="minorHAnsi" w:cstheme="minorHAnsi"/>
        </w:rPr>
        <w:t>, u pořadatele navíc podle STaP 14.</w:t>
      </w:r>
    </w:p>
    <w:p w14:paraId="4ACB5EDC" w14:textId="36B70E52" w:rsidR="00460670" w:rsidRDefault="00460670" w:rsidP="00460670">
      <w:pPr>
        <w:ind w:left="567"/>
        <w:jc w:val="both"/>
        <w:rPr>
          <w:rFonts w:asciiTheme="minorHAnsi" w:hAnsiTheme="minorHAnsi" w:cstheme="minorHAnsi"/>
        </w:rPr>
      </w:pPr>
      <w:r w:rsidRPr="00460670">
        <w:rPr>
          <w:rFonts w:asciiTheme="minorHAnsi" w:hAnsiTheme="minorHAnsi" w:cstheme="minorHAnsi"/>
        </w:rPr>
        <w:t xml:space="preserve">Proti rozhodnutí </w:t>
      </w:r>
      <w:r>
        <w:rPr>
          <w:rFonts w:asciiTheme="minorHAnsi" w:hAnsiTheme="minorHAnsi" w:cstheme="minorHAnsi"/>
        </w:rPr>
        <w:t>SK</w:t>
      </w:r>
      <w:r w:rsidRPr="004606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lze</w:t>
      </w:r>
      <w:r w:rsidRPr="00460670">
        <w:rPr>
          <w:rFonts w:asciiTheme="minorHAnsi" w:hAnsiTheme="minorHAnsi" w:cstheme="minorHAnsi"/>
        </w:rPr>
        <w:t xml:space="preserve"> podat odvolání k OK </w:t>
      </w:r>
      <w:proofErr w:type="gramStart"/>
      <w:r w:rsidRPr="00460670">
        <w:rPr>
          <w:rFonts w:asciiTheme="minorHAnsi" w:hAnsiTheme="minorHAnsi" w:cstheme="minorHAnsi"/>
        </w:rPr>
        <w:t>ČSVP</w:t>
      </w:r>
      <w:proofErr w:type="gramEnd"/>
      <w:r w:rsidRPr="00460670">
        <w:rPr>
          <w:rFonts w:asciiTheme="minorHAnsi" w:hAnsiTheme="minorHAnsi" w:cstheme="minorHAnsi"/>
        </w:rPr>
        <w:t xml:space="preserve"> a to do patnácti dnů od oznámení</w:t>
      </w:r>
      <w:r>
        <w:rPr>
          <w:rFonts w:asciiTheme="minorHAnsi" w:hAnsiTheme="minorHAnsi" w:cstheme="minorHAnsi"/>
        </w:rPr>
        <w:t xml:space="preserve"> </w:t>
      </w:r>
      <w:r w:rsidRPr="00460670">
        <w:rPr>
          <w:rFonts w:asciiTheme="minorHAnsi" w:hAnsiTheme="minorHAnsi" w:cstheme="minorHAnsi"/>
        </w:rPr>
        <w:t xml:space="preserve">rozhodnutí </w:t>
      </w:r>
      <w:r w:rsidR="00100666">
        <w:rPr>
          <w:rFonts w:asciiTheme="minorHAnsi" w:hAnsiTheme="minorHAnsi" w:cstheme="minorHAnsi"/>
        </w:rPr>
        <w:t>S</w:t>
      </w:r>
      <w:r w:rsidRPr="00460670">
        <w:rPr>
          <w:rFonts w:asciiTheme="minorHAnsi" w:hAnsiTheme="minorHAnsi" w:cstheme="minorHAnsi"/>
        </w:rPr>
        <w:t>K.</w:t>
      </w:r>
      <w:r w:rsidRPr="00460670">
        <w:t xml:space="preserve"> </w:t>
      </w:r>
      <w:r w:rsidRPr="00460670">
        <w:rPr>
          <w:rFonts w:asciiTheme="minorHAnsi" w:hAnsiTheme="minorHAnsi" w:cstheme="minorHAnsi"/>
        </w:rPr>
        <w:t>K podan</w:t>
      </w:r>
      <w:r>
        <w:rPr>
          <w:rFonts w:asciiTheme="minorHAnsi" w:hAnsiTheme="minorHAnsi" w:cstheme="minorHAnsi"/>
        </w:rPr>
        <w:t>é</w:t>
      </w:r>
      <w:r w:rsidRPr="00460670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u</w:t>
      </w:r>
      <w:r w:rsidRPr="004606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odvolání</w:t>
      </w:r>
      <w:r w:rsidRPr="00460670">
        <w:rPr>
          <w:rFonts w:asciiTheme="minorHAnsi" w:hAnsiTheme="minorHAnsi" w:cstheme="minorHAnsi"/>
        </w:rPr>
        <w:t xml:space="preserve"> nutno </w:t>
      </w:r>
      <w:r>
        <w:rPr>
          <w:rFonts w:asciiTheme="minorHAnsi" w:hAnsiTheme="minorHAnsi" w:cstheme="minorHAnsi"/>
        </w:rPr>
        <w:t>zaplatit</w:t>
      </w:r>
      <w:r w:rsidRPr="0046067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poplatek za odvolání ve výši</w:t>
      </w:r>
      <w:r w:rsidRPr="00460670">
        <w:rPr>
          <w:rFonts w:asciiTheme="minorHAnsi" w:hAnsiTheme="minorHAnsi" w:cstheme="minorHAnsi"/>
        </w:rPr>
        <w:t xml:space="preserve"> 200,- Kč</w:t>
      </w:r>
      <w:r w:rsidR="00100666">
        <w:rPr>
          <w:rFonts w:asciiTheme="minorHAnsi" w:hAnsiTheme="minorHAnsi" w:cstheme="minorHAnsi"/>
        </w:rPr>
        <w:t>.</w:t>
      </w:r>
    </w:p>
    <w:p w14:paraId="6B5DAF46" w14:textId="0419FCDB" w:rsidR="008F299C" w:rsidRDefault="008F299C" w:rsidP="00850F22">
      <w:pPr>
        <w:ind w:left="567"/>
        <w:jc w:val="both"/>
        <w:rPr>
          <w:rFonts w:asciiTheme="minorHAnsi" w:hAnsiTheme="minorHAnsi" w:cstheme="minorHAnsi"/>
        </w:rPr>
      </w:pPr>
    </w:p>
    <w:p w14:paraId="74060ABD" w14:textId="77777777" w:rsidR="008F299C" w:rsidRDefault="008F299C" w:rsidP="00850F22">
      <w:pPr>
        <w:ind w:left="567"/>
        <w:jc w:val="both"/>
        <w:rPr>
          <w:rFonts w:asciiTheme="minorHAnsi" w:hAnsiTheme="minorHAnsi" w:cstheme="minorHAnsi"/>
        </w:rPr>
      </w:pPr>
    </w:p>
    <w:p w14:paraId="37DC1776" w14:textId="77777777" w:rsidR="00A046A4" w:rsidRPr="00A046A4" w:rsidRDefault="00A046A4" w:rsidP="00850F22">
      <w:pPr>
        <w:spacing w:after="0"/>
        <w:ind w:left="567"/>
        <w:jc w:val="both"/>
        <w:rPr>
          <w:rFonts w:asciiTheme="minorHAnsi" w:hAnsiTheme="minorHAnsi" w:cstheme="minorHAnsi"/>
        </w:rPr>
      </w:pPr>
    </w:p>
    <w:p w14:paraId="6F978FA1" w14:textId="0913E286" w:rsidR="00C75E75" w:rsidRDefault="00E941B9" w:rsidP="00850F22">
      <w:pPr>
        <w:ind w:left="567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61F92B9F" w14:textId="03DFB7B1" w:rsidR="00420852" w:rsidRDefault="00E722EA" w:rsidP="00850F22">
      <w:pPr>
        <w:tabs>
          <w:tab w:val="left" w:pos="2613"/>
        </w:tabs>
        <w:ind w:left="567"/>
        <w:jc w:val="both"/>
      </w:pPr>
      <w:r>
        <w:t>Příloha:</w:t>
      </w:r>
      <w:r w:rsidR="00E14861">
        <w:t xml:space="preserve"> </w:t>
      </w:r>
      <w:r w:rsidR="000E6314">
        <w:t>---</w:t>
      </w:r>
    </w:p>
    <w:p w14:paraId="3896C1F7" w14:textId="77777777" w:rsidR="000E6314" w:rsidRDefault="000E6314" w:rsidP="00850F22">
      <w:pPr>
        <w:tabs>
          <w:tab w:val="left" w:pos="2613"/>
        </w:tabs>
        <w:ind w:left="567"/>
        <w:jc w:val="both"/>
      </w:pPr>
    </w:p>
    <w:sectPr w:rsidR="000E6314" w:rsidSect="0085194C">
      <w:headerReference w:type="default" r:id="rId8"/>
      <w:footerReference w:type="default" r:id="rId9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59F5" w14:textId="77777777" w:rsidR="00DF3696" w:rsidRDefault="00DF3696" w:rsidP="00860A26">
      <w:pPr>
        <w:spacing w:after="0" w:line="240" w:lineRule="auto"/>
      </w:pPr>
      <w:r>
        <w:separator/>
      </w:r>
    </w:p>
  </w:endnote>
  <w:endnote w:type="continuationSeparator" w:id="0">
    <w:p w14:paraId="323FD733" w14:textId="77777777" w:rsidR="00DF3696" w:rsidRDefault="00DF3696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6E3981B8" w:rsidR="00E05379" w:rsidRPr="000217BB" w:rsidRDefault="000874DF" w:rsidP="00884D89">
    <w:pPr>
      <w:pStyle w:val="Zpat"/>
      <w:tabs>
        <w:tab w:val="clear" w:pos="9072"/>
        <w:tab w:val="right" w:pos="10348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5A34ED66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2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4384" behindDoc="1" locked="0" layoutInCell="1" allowOverlap="1" wp14:anchorId="526BD65C" wp14:editId="0E0B586C">
          <wp:simplePos x="0" y="0"/>
          <wp:positionH relativeFrom="column">
            <wp:posOffset>-267335</wp:posOffset>
          </wp:positionH>
          <wp:positionV relativeFrom="paragraph">
            <wp:posOffset>194310</wp:posOffset>
          </wp:positionV>
          <wp:extent cx="454019" cy="540000"/>
          <wp:effectExtent l="0" t="0" r="381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NAbanner.png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2083" b="96528" l="34505" r="65815">
                                <a14:foregroundMark x1="51118" y1="53472" x2="51118" y2="53472"/>
                                <a14:foregroundMark x1="39936" y1="18750" x2="39936" y2="18750"/>
                                <a14:foregroundMark x1="54633" y1="22917" x2="54633" y2="22917"/>
                                <a14:foregroundMark x1="60703" y1="19444" x2="60703" y2="19444"/>
                                <a14:foregroundMark x1="56869" y1="31944" x2="56869" y2="31944"/>
                                <a14:foregroundMark x1="38978" y1="63889" x2="38978" y2="63889"/>
                                <a14:foregroundMark x1="46326" y1="69444" x2="46326" y2="69444"/>
                                <a14:foregroundMark x1="54313" y1="54167" x2="54313" y2="54167"/>
                                <a14:foregroundMark x1="52716" y1="65278" x2="52716" y2="65278"/>
                                <a14:foregroundMark x1="57827" y1="72222" x2="57827" y2="72222"/>
                                <a14:foregroundMark x1="55591" y1="11111" x2="55591" y2="11111"/>
                                <a14:foregroundMark x1="61661" y1="39583" x2="61661" y2="39583"/>
                                <a14:foregroundMark x1="44728" y1="34028" x2="44728" y2="34028"/>
                                <a14:foregroundMark x1="51757" y1="29167" x2="51757" y2="29167"/>
                                <a14:foregroundMark x1="49201" y1="24306" x2="49201" y2="24306"/>
                                <a14:foregroundMark x1="46645" y1="13889" x2="46645" y2="1388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7" r="30118"/>
                  <a:stretch/>
                </pic:blipFill>
                <pic:spPr bwMode="auto">
                  <a:xfrm>
                    <a:off x="0" y="0"/>
                    <a:ext cx="45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4F1A9261">
          <wp:simplePos x="0" y="0"/>
          <wp:positionH relativeFrom="column">
            <wp:posOffset>241155</wp:posOffset>
          </wp:positionH>
          <wp:positionV relativeFrom="paragraph">
            <wp:posOffset>198434</wp:posOffset>
          </wp:positionV>
          <wp:extent cx="540000" cy="5400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79B8" w14:textId="77777777" w:rsidR="00DF3696" w:rsidRDefault="00DF3696" w:rsidP="00860A26">
      <w:pPr>
        <w:spacing w:after="0" w:line="240" w:lineRule="auto"/>
      </w:pPr>
      <w:r>
        <w:separator/>
      </w:r>
    </w:p>
  </w:footnote>
  <w:footnote w:type="continuationSeparator" w:id="0">
    <w:p w14:paraId="3A86F675" w14:textId="77777777" w:rsidR="00DF3696" w:rsidRDefault="00DF3696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77777777" w:rsidR="00E05379" w:rsidRPr="00996137" w:rsidRDefault="00E05379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 w:rsidRPr="00996137"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0288" behindDoc="0" locked="0" layoutInCell="1" allowOverlap="1" wp14:anchorId="2E0A5F79" wp14:editId="5EFD7341">
          <wp:simplePos x="0" y="0"/>
          <wp:positionH relativeFrom="column">
            <wp:posOffset>-173990</wp:posOffset>
          </wp:positionH>
          <wp:positionV relativeFrom="paragraph">
            <wp:posOffset>-68580</wp:posOffset>
          </wp:positionV>
          <wp:extent cx="1085850" cy="1009892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ČSV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0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515203E2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8E58E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" path="m,l,733425e" filled="f">
              <v:path arrowok="t" textboxrect="0,0,45085,733425"/>
              <w10:wrap type="square"/>
            </v:shape>
          </w:pict>
        </mc:Fallback>
      </mc:AlternateContent>
    </w:r>
    <w:r>
      <w:rPr>
        <w:rFonts w:ascii="Roboto" w:eastAsia="Tahoma" w:hAnsi="Roboto" w:cs="Tahoma"/>
        <w:b/>
        <w:sz w:val="40"/>
      </w:rPr>
      <w:t>SOUTĚŽNÍ K</w:t>
    </w:r>
    <w:r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4695E58F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 w:rsidR="00D26EE2">
      <w:rPr>
        <w:rFonts w:ascii="Roboto" w:eastAsia="Tahoma" w:hAnsi="Roboto" w:cs="Tahoma"/>
        <w:sz w:val="20"/>
        <w:szCs w:val="20"/>
      </w:rPr>
      <w:t> 777 757 264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4pt;height:11.4pt" o:bullet="t">
        <v:imagedata r:id="rId1" o:title="BD10298_"/>
      </v:shape>
    </w:pict>
  </w:numPicBullet>
  <w:abstractNum w:abstractNumId="0" w15:restartNumberingAfterBreak="0">
    <w:nsid w:val="04316A0D"/>
    <w:multiLevelType w:val="hybridMultilevel"/>
    <w:tmpl w:val="D9E4B95C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601A"/>
    <w:multiLevelType w:val="hybridMultilevel"/>
    <w:tmpl w:val="1742C6A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D5F6D"/>
    <w:multiLevelType w:val="hybridMultilevel"/>
    <w:tmpl w:val="A5E01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C51"/>
    <w:multiLevelType w:val="hybridMultilevel"/>
    <w:tmpl w:val="05A4DB4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F0B630F"/>
    <w:multiLevelType w:val="hybridMultilevel"/>
    <w:tmpl w:val="ED94FE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1445C7"/>
    <w:multiLevelType w:val="hybridMultilevel"/>
    <w:tmpl w:val="41443DB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5275B91"/>
    <w:multiLevelType w:val="hybridMultilevel"/>
    <w:tmpl w:val="28D26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B5532"/>
    <w:multiLevelType w:val="hybridMultilevel"/>
    <w:tmpl w:val="A1827A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F245B5"/>
    <w:multiLevelType w:val="hybridMultilevel"/>
    <w:tmpl w:val="E13E8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23B95"/>
    <w:multiLevelType w:val="hybridMultilevel"/>
    <w:tmpl w:val="059C8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3E0E"/>
    <w:multiLevelType w:val="multilevel"/>
    <w:tmpl w:val="9BC8BF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D3536"/>
    <w:multiLevelType w:val="hybridMultilevel"/>
    <w:tmpl w:val="1D34B246"/>
    <w:lvl w:ilvl="0" w:tplc="A11422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FD1"/>
    <w:multiLevelType w:val="hybridMultilevel"/>
    <w:tmpl w:val="48AC4492"/>
    <w:lvl w:ilvl="0" w:tplc="2452C688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8352D77"/>
    <w:multiLevelType w:val="hybridMultilevel"/>
    <w:tmpl w:val="B732A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72336"/>
    <w:multiLevelType w:val="hybridMultilevel"/>
    <w:tmpl w:val="FD1E2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06B4"/>
    <w:multiLevelType w:val="hybridMultilevel"/>
    <w:tmpl w:val="CF6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583D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74EA"/>
    <w:multiLevelType w:val="hybridMultilevel"/>
    <w:tmpl w:val="C6B80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3FF5"/>
    <w:multiLevelType w:val="hybridMultilevel"/>
    <w:tmpl w:val="A1E8C5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162B4"/>
    <w:multiLevelType w:val="hybridMultilevel"/>
    <w:tmpl w:val="CB4A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3221F"/>
    <w:multiLevelType w:val="hybridMultilevel"/>
    <w:tmpl w:val="2D522F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6"/>
  </w:num>
  <w:num w:numId="5">
    <w:abstractNumId w:val="14"/>
  </w:num>
  <w:num w:numId="6">
    <w:abstractNumId w:val="20"/>
  </w:num>
  <w:num w:numId="7">
    <w:abstractNumId w:val="11"/>
  </w:num>
  <w:num w:numId="8">
    <w:abstractNumId w:val="1"/>
  </w:num>
  <w:num w:numId="9">
    <w:abstractNumId w:val="19"/>
  </w:num>
  <w:num w:numId="10">
    <w:abstractNumId w:val="0"/>
  </w:num>
  <w:num w:numId="11">
    <w:abstractNumId w:val="8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2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2436"/>
    <w:rsid w:val="000217BB"/>
    <w:rsid w:val="00026FE9"/>
    <w:rsid w:val="00037070"/>
    <w:rsid w:val="00070C89"/>
    <w:rsid w:val="00073EAD"/>
    <w:rsid w:val="0008113D"/>
    <w:rsid w:val="00083AF6"/>
    <w:rsid w:val="000874DF"/>
    <w:rsid w:val="00094B0C"/>
    <w:rsid w:val="000A47B8"/>
    <w:rsid w:val="000A7F15"/>
    <w:rsid w:val="000B08FB"/>
    <w:rsid w:val="000D0E86"/>
    <w:rsid w:val="000E6314"/>
    <w:rsid w:val="000F1328"/>
    <w:rsid w:val="000F61A2"/>
    <w:rsid w:val="00100666"/>
    <w:rsid w:val="00104FC8"/>
    <w:rsid w:val="00114F96"/>
    <w:rsid w:val="00131331"/>
    <w:rsid w:val="0013438F"/>
    <w:rsid w:val="0014683E"/>
    <w:rsid w:val="00150A45"/>
    <w:rsid w:val="00151E84"/>
    <w:rsid w:val="00175DD6"/>
    <w:rsid w:val="001D3C26"/>
    <w:rsid w:val="001F2C35"/>
    <w:rsid w:val="002038DE"/>
    <w:rsid w:val="00204458"/>
    <w:rsid w:val="00207479"/>
    <w:rsid w:val="00210153"/>
    <w:rsid w:val="002412B9"/>
    <w:rsid w:val="00257F5F"/>
    <w:rsid w:val="00275B90"/>
    <w:rsid w:val="00281A7D"/>
    <w:rsid w:val="002868A1"/>
    <w:rsid w:val="002906BF"/>
    <w:rsid w:val="00293A18"/>
    <w:rsid w:val="002C0539"/>
    <w:rsid w:val="002D3A29"/>
    <w:rsid w:val="0030304B"/>
    <w:rsid w:val="003377B2"/>
    <w:rsid w:val="00353549"/>
    <w:rsid w:val="003819D0"/>
    <w:rsid w:val="00384FB8"/>
    <w:rsid w:val="003A064E"/>
    <w:rsid w:val="003A7313"/>
    <w:rsid w:val="003B18FD"/>
    <w:rsid w:val="003D3B6E"/>
    <w:rsid w:val="003F0567"/>
    <w:rsid w:val="003F057F"/>
    <w:rsid w:val="003F45E2"/>
    <w:rsid w:val="00400277"/>
    <w:rsid w:val="00401A08"/>
    <w:rsid w:val="00411053"/>
    <w:rsid w:val="00413649"/>
    <w:rsid w:val="00413EA8"/>
    <w:rsid w:val="00414E07"/>
    <w:rsid w:val="00420852"/>
    <w:rsid w:val="004437EA"/>
    <w:rsid w:val="00455BD8"/>
    <w:rsid w:val="00460670"/>
    <w:rsid w:val="00461D0E"/>
    <w:rsid w:val="00466157"/>
    <w:rsid w:val="00466932"/>
    <w:rsid w:val="004750AA"/>
    <w:rsid w:val="004C27C1"/>
    <w:rsid w:val="004C2C93"/>
    <w:rsid w:val="004D2A8C"/>
    <w:rsid w:val="0051298E"/>
    <w:rsid w:val="005665F5"/>
    <w:rsid w:val="005674E9"/>
    <w:rsid w:val="0057256D"/>
    <w:rsid w:val="00597A2B"/>
    <w:rsid w:val="005B0642"/>
    <w:rsid w:val="005B7F2C"/>
    <w:rsid w:val="005C15FA"/>
    <w:rsid w:val="005C5F66"/>
    <w:rsid w:val="005D2F5F"/>
    <w:rsid w:val="005D7982"/>
    <w:rsid w:val="005E1139"/>
    <w:rsid w:val="005E35A8"/>
    <w:rsid w:val="00606698"/>
    <w:rsid w:val="006075AC"/>
    <w:rsid w:val="0062053F"/>
    <w:rsid w:val="00622DA2"/>
    <w:rsid w:val="006358E7"/>
    <w:rsid w:val="00655937"/>
    <w:rsid w:val="00667D5B"/>
    <w:rsid w:val="00682115"/>
    <w:rsid w:val="0069470D"/>
    <w:rsid w:val="006B112E"/>
    <w:rsid w:val="006B7CDF"/>
    <w:rsid w:val="006C490F"/>
    <w:rsid w:val="006C7BDA"/>
    <w:rsid w:val="006D24E7"/>
    <w:rsid w:val="006F0CAA"/>
    <w:rsid w:val="00743387"/>
    <w:rsid w:val="00786FAF"/>
    <w:rsid w:val="00791C64"/>
    <w:rsid w:val="007945D1"/>
    <w:rsid w:val="00797664"/>
    <w:rsid w:val="007D29A3"/>
    <w:rsid w:val="007D5B50"/>
    <w:rsid w:val="007D70F8"/>
    <w:rsid w:val="007F2A75"/>
    <w:rsid w:val="008000BD"/>
    <w:rsid w:val="00810B4A"/>
    <w:rsid w:val="008345A9"/>
    <w:rsid w:val="00835781"/>
    <w:rsid w:val="00850F22"/>
    <w:rsid w:val="0085194C"/>
    <w:rsid w:val="00860A26"/>
    <w:rsid w:val="008616D2"/>
    <w:rsid w:val="00884D89"/>
    <w:rsid w:val="00894595"/>
    <w:rsid w:val="008A75A4"/>
    <w:rsid w:val="008B4BB7"/>
    <w:rsid w:val="008C6052"/>
    <w:rsid w:val="008D4331"/>
    <w:rsid w:val="008D5B59"/>
    <w:rsid w:val="008D793E"/>
    <w:rsid w:val="008E0CAD"/>
    <w:rsid w:val="008E1899"/>
    <w:rsid w:val="008F1DE1"/>
    <w:rsid w:val="008F299C"/>
    <w:rsid w:val="008F591B"/>
    <w:rsid w:val="00902F22"/>
    <w:rsid w:val="009321D3"/>
    <w:rsid w:val="00936172"/>
    <w:rsid w:val="009468E5"/>
    <w:rsid w:val="00947454"/>
    <w:rsid w:val="0095151E"/>
    <w:rsid w:val="00962E6B"/>
    <w:rsid w:val="00970581"/>
    <w:rsid w:val="00980302"/>
    <w:rsid w:val="00980AC9"/>
    <w:rsid w:val="00987866"/>
    <w:rsid w:val="009A2689"/>
    <w:rsid w:val="009A3DC1"/>
    <w:rsid w:val="009B6BD4"/>
    <w:rsid w:val="009C0CF4"/>
    <w:rsid w:val="009C3671"/>
    <w:rsid w:val="009C5B2D"/>
    <w:rsid w:val="009C6663"/>
    <w:rsid w:val="009D4F18"/>
    <w:rsid w:val="00A046A4"/>
    <w:rsid w:val="00A153F0"/>
    <w:rsid w:val="00A2291C"/>
    <w:rsid w:val="00A249B6"/>
    <w:rsid w:val="00A56991"/>
    <w:rsid w:val="00A6023D"/>
    <w:rsid w:val="00A7237A"/>
    <w:rsid w:val="00A75044"/>
    <w:rsid w:val="00A8125F"/>
    <w:rsid w:val="00A9747D"/>
    <w:rsid w:val="00AB2333"/>
    <w:rsid w:val="00AB3F1E"/>
    <w:rsid w:val="00AB4E6E"/>
    <w:rsid w:val="00AB5C70"/>
    <w:rsid w:val="00AC2765"/>
    <w:rsid w:val="00B074B3"/>
    <w:rsid w:val="00B07819"/>
    <w:rsid w:val="00B07DBB"/>
    <w:rsid w:val="00B11BED"/>
    <w:rsid w:val="00B4093A"/>
    <w:rsid w:val="00B4524B"/>
    <w:rsid w:val="00B66382"/>
    <w:rsid w:val="00B67F2E"/>
    <w:rsid w:val="00B80A7B"/>
    <w:rsid w:val="00BB37E0"/>
    <w:rsid w:val="00BC33A2"/>
    <w:rsid w:val="00BD359E"/>
    <w:rsid w:val="00C04B97"/>
    <w:rsid w:val="00C07940"/>
    <w:rsid w:val="00C1028C"/>
    <w:rsid w:val="00C25E5E"/>
    <w:rsid w:val="00C34776"/>
    <w:rsid w:val="00C4388C"/>
    <w:rsid w:val="00C57F19"/>
    <w:rsid w:val="00C64952"/>
    <w:rsid w:val="00C64C97"/>
    <w:rsid w:val="00C75E75"/>
    <w:rsid w:val="00C8046E"/>
    <w:rsid w:val="00C81D51"/>
    <w:rsid w:val="00CA2042"/>
    <w:rsid w:val="00CB3B8D"/>
    <w:rsid w:val="00CD0BE5"/>
    <w:rsid w:val="00CD2401"/>
    <w:rsid w:val="00CD40A4"/>
    <w:rsid w:val="00CE0EC0"/>
    <w:rsid w:val="00CF2173"/>
    <w:rsid w:val="00D0681E"/>
    <w:rsid w:val="00D121D0"/>
    <w:rsid w:val="00D17B50"/>
    <w:rsid w:val="00D26EE2"/>
    <w:rsid w:val="00D27B65"/>
    <w:rsid w:val="00D40EC1"/>
    <w:rsid w:val="00D4253E"/>
    <w:rsid w:val="00D51F82"/>
    <w:rsid w:val="00D76713"/>
    <w:rsid w:val="00D76F18"/>
    <w:rsid w:val="00D77307"/>
    <w:rsid w:val="00D81D61"/>
    <w:rsid w:val="00D827AE"/>
    <w:rsid w:val="00D87F09"/>
    <w:rsid w:val="00DA231A"/>
    <w:rsid w:val="00DE1417"/>
    <w:rsid w:val="00DE1F87"/>
    <w:rsid w:val="00DF3696"/>
    <w:rsid w:val="00E00477"/>
    <w:rsid w:val="00E01284"/>
    <w:rsid w:val="00E05379"/>
    <w:rsid w:val="00E14861"/>
    <w:rsid w:val="00E15DB1"/>
    <w:rsid w:val="00E16C55"/>
    <w:rsid w:val="00E22D90"/>
    <w:rsid w:val="00E4660D"/>
    <w:rsid w:val="00E61346"/>
    <w:rsid w:val="00E670B5"/>
    <w:rsid w:val="00E72081"/>
    <w:rsid w:val="00E722EA"/>
    <w:rsid w:val="00E728AD"/>
    <w:rsid w:val="00E7534B"/>
    <w:rsid w:val="00E84141"/>
    <w:rsid w:val="00E906F7"/>
    <w:rsid w:val="00E93BEF"/>
    <w:rsid w:val="00E941B9"/>
    <w:rsid w:val="00E9517E"/>
    <w:rsid w:val="00ED0F6E"/>
    <w:rsid w:val="00ED5531"/>
    <w:rsid w:val="00F00A52"/>
    <w:rsid w:val="00F063D1"/>
    <w:rsid w:val="00F1023B"/>
    <w:rsid w:val="00F1218D"/>
    <w:rsid w:val="00F21C95"/>
    <w:rsid w:val="00F24D61"/>
    <w:rsid w:val="00F36D60"/>
    <w:rsid w:val="00F54A45"/>
    <w:rsid w:val="00F76AC9"/>
    <w:rsid w:val="00F81822"/>
    <w:rsid w:val="00F84745"/>
    <w:rsid w:val="00FD2A03"/>
    <w:rsid w:val="00FE01C9"/>
    <w:rsid w:val="00FE722C"/>
    <w:rsid w:val="00FF01AB"/>
    <w:rsid w:val="00FF0B4F"/>
    <w:rsid w:val="00FF3F73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9</cp:revision>
  <dcterms:created xsi:type="dcterms:W3CDTF">2022-02-16T17:44:00Z</dcterms:created>
  <dcterms:modified xsi:type="dcterms:W3CDTF">2022-02-17T11:28:00Z</dcterms:modified>
</cp:coreProperties>
</file>