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3E45DF1E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2A10B0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</w:t>
      </w:r>
      <w:r w:rsidR="002A10B0">
        <w:rPr>
          <w:rFonts w:asciiTheme="majorHAnsi" w:hAnsiTheme="majorHAnsi"/>
          <w:b/>
          <w:sz w:val="28"/>
        </w:rPr>
        <w:t>1</w:t>
      </w:r>
      <w:r w:rsidR="00C4544B">
        <w:rPr>
          <w:rFonts w:asciiTheme="majorHAnsi" w:hAnsiTheme="majorHAnsi"/>
          <w:b/>
          <w:sz w:val="28"/>
        </w:rPr>
        <w:t>3</w:t>
      </w:r>
    </w:p>
    <w:p w14:paraId="06E75F9F" w14:textId="4310C406" w:rsidR="00D76713" w:rsidRPr="00026FE9" w:rsidRDefault="00B2731D" w:rsidP="00D7671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Odhlášení TJ Tábor ze soutěže</w:t>
      </w:r>
    </w:p>
    <w:p w14:paraId="2C1B9A60" w14:textId="59E3FD4B" w:rsidR="00C5607F" w:rsidRDefault="00B2731D" w:rsidP="00B2731D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993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Oddíl TJ Tábor se odhlásil ze soutěže mini žáků a žaček. V soutěži nyní je přihlášeno 6 týmů.</w:t>
      </w:r>
    </w:p>
    <w:p w14:paraId="3C988531" w14:textId="77777777" w:rsidR="00C81DAA" w:rsidRDefault="00B2731D" w:rsidP="00B2731D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993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Prosíme oddíly</w:t>
      </w:r>
      <w:r w:rsidR="00C81DAA">
        <w:rPr>
          <w:rFonts w:asciiTheme="minorHAnsi" w:hAnsiTheme="minorHAnsi" w:cstheme="minorHAnsi"/>
          <w:bCs/>
        </w:rPr>
        <w:t>, které jsou přihlášeny do soutěže, aby svoji účast potvrdili nebo vyloučili do 1.11.2022.</w:t>
      </w:r>
    </w:p>
    <w:p w14:paraId="1A78FA9E" w14:textId="04D6B3EF" w:rsidR="00B2731D" w:rsidRPr="00C5607F" w:rsidRDefault="00C81DAA" w:rsidP="00B2731D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993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Následně bude vydána aktualizace soutěže.</w:t>
      </w:r>
    </w:p>
    <w:p w14:paraId="75370C66" w14:textId="77777777" w:rsidR="00754704" w:rsidRPr="00754704" w:rsidRDefault="00754704" w:rsidP="00754704">
      <w:pPr>
        <w:tabs>
          <w:tab w:val="left" w:pos="2552"/>
          <w:tab w:val="left" w:pos="6237"/>
          <w:tab w:val="left" w:pos="7371"/>
        </w:tabs>
        <w:spacing w:after="0"/>
        <w:jc w:val="both"/>
        <w:rPr>
          <w:rFonts w:asciiTheme="minorHAnsi" w:hAnsiTheme="minorHAnsi" w:cstheme="minorHAnsi"/>
          <w:bCs/>
        </w:rPr>
      </w:pPr>
    </w:p>
    <w:p w14:paraId="4CAD7A24" w14:textId="088AC4B8" w:rsidR="00D76713" w:rsidRDefault="00D51F82" w:rsidP="00754704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Tresty a p</w:t>
      </w:r>
      <w:r w:rsidR="00D76713">
        <w:rPr>
          <w:rFonts w:asciiTheme="minorHAnsi" w:hAnsiTheme="minorHAnsi" w:cstheme="minorHAnsi"/>
          <w:b/>
        </w:rPr>
        <w:t>okuty</w:t>
      </w:r>
      <w:r w:rsidR="00740885">
        <w:rPr>
          <w:rFonts w:asciiTheme="minorHAnsi" w:hAnsiTheme="minorHAnsi" w:cstheme="minorHAnsi"/>
          <w:b/>
        </w:rPr>
        <w:t xml:space="preserve"> ze sezóny 2021/2022</w:t>
      </w:r>
    </w:p>
    <w:p w14:paraId="315B6A03" w14:textId="1CB99384" w:rsidR="00D51F82" w:rsidRDefault="00D51F82" w:rsidP="00850F2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D51F82">
        <w:rPr>
          <w:rFonts w:asciiTheme="minorHAnsi" w:hAnsiTheme="minorHAnsi" w:cstheme="minorHAnsi"/>
          <w:bCs/>
        </w:rPr>
        <w:t>V</w:t>
      </w:r>
      <w:r w:rsidR="00740885">
        <w:rPr>
          <w:rFonts w:asciiTheme="minorHAnsi" w:hAnsiTheme="minorHAnsi" w:cstheme="minorHAnsi"/>
          <w:bCs/>
        </w:rPr>
        <w:t xml:space="preserve"> 1. liga mužů</w:t>
      </w:r>
      <w:r w:rsidRPr="00D51F82">
        <w:rPr>
          <w:rFonts w:asciiTheme="minorHAnsi" w:hAnsiTheme="minorHAnsi" w:cstheme="minorHAnsi"/>
          <w:bCs/>
        </w:rPr>
        <w:t>:</w:t>
      </w:r>
    </w:p>
    <w:p w14:paraId="7DE523C3" w14:textId="3962AF25" w:rsidR="00A2291C" w:rsidRDefault="00740885" w:rsidP="0057509E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Holeš Petr</w:t>
      </w:r>
      <w:r w:rsidR="00D51F82" w:rsidRPr="00D51F82">
        <w:rPr>
          <w:rFonts w:asciiTheme="minorHAnsi" w:hAnsiTheme="minorHAnsi" w:cstheme="minorHAnsi"/>
          <w:bCs/>
        </w:rPr>
        <w:t xml:space="preserve"> – Kometa Brno – ZZČ na </w:t>
      </w:r>
      <w:r w:rsidR="0057509E">
        <w:rPr>
          <w:rFonts w:asciiTheme="minorHAnsi" w:hAnsiTheme="minorHAnsi" w:cstheme="minorHAnsi"/>
          <w:bCs/>
        </w:rPr>
        <w:t>3</w:t>
      </w:r>
      <w:r w:rsidR="00D51F82" w:rsidRPr="00D51F82">
        <w:rPr>
          <w:rFonts w:asciiTheme="minorHAnsi" w:hAnsiTheme="minorHAnsi" w:cstheme="minorHAnsi"/>
          <w:bCs/>
        </w:rPr>
        <w:t xml:space="preserve"> utkání za </w:t>
      </w:r>
      <w:r w:rsidR="0057509E">
        <w:rPr>
          <w:rFonts w:asciiTheme="minorHAnsi" w:hAnsiTheme="minorHAnsi" w:cstheme="minorHAnsi"/>
          <w:bCs/>
        </w:rPr>
        <w:t>brutalitu ze dne 4.6.2022</w:t>
      </w:r>
      <w:r w:rsidR="00A2291C">
        <w:rPr>
          <w:rFonts w:asciiTheme="minorHAnsi" w:hAnsiTheme="minorHAnsi" w:cstheme="minorHAnsi"/>
          <w:bCs/>
        </w:rPr>
        <w:t xml:space="preserve"> – </w:t>
      </w:r>
      <w:r w:rsidR="0057509E">
        <w:rPr>
          <w:rFonts w:asciiTheme="minorHAnsi" w:hAnsiTheme="minorHAnsi" w:cstheme="minorHAnsi"/>
          <w:bCs/>
        </w:rPr>
        <w:t>2 utkání si odpykal v sezóně 2021/2022, zbylé 1 utkání si odpyká v prvním utkání 1. ligy mužů</w:t>
      </w:r>
      <w:r w:rsidR="00A2291C">
        <w:rPr>
          <w:rFonts w:asciiTheme="minorHAnsi" w:hAnsiTheme="minorHAnsi" w:cstheme="minorHAnsi"/>
          <w:bCs/>
        </w:rPr>
        <w:t>.</w:t>
      </w:r>
    </w:p>
    <w:p w14:paraId="19E5E09B" w14:textId="77777777" w:rsidR="00094D32" w:rsidRPr="00094D32" w:rsidRDefault="00094D32" w:rsidP="00094D32">
      <w:pPr>
        <w:spacing w:before="240"/>
        <w:jc w:val="both"/>
        <w:rPr>
          <w:rFonts w:asciiTheme="minorHAnsi" w:hAnsiTheme="minorHAnsi" w:cstheme="minorHAnsi"/>
          <w:bCs/>
        </w:rPr>
      </w:pPr>
    </w:p>
    <w:p w14:paraId="317E811C" w14:textId="7878E8EA" w:rsidR="00094D32" w:rsidRDefault="00094D32" w:rsidP="00094D32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Tresty a pokuty </w:t>
      </w:r>
    </w:p>
    <w:p w14:paraId="3191C128" w14:textId="1D19F4B4" w:rsidR="00094D32" w:rsidRPr="00094D32" w:rsidRDefault="00094D32" w:rsidP="00094D3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094D32">
        <w:rPr>
          <w:rFonts w:asciiTheme="minorHAnsi" w:hAnsiTheme="minorHAnsi" w:cstheme="minorHAnsi"/>
          <w:bCs/>
        </w:rPr>
        <w:t>SK</w:t>
      </w:r>
      <w:r w:rsidR="007C2904">
        <w:rPr>
          <w:rFonts w:asciiTheme="minorHAnsi" w:hAnsiTheme="minorHAnsi" w:cstheme="minorHAnsi"/>
          <w:bCs/>
        </w:rPr>
        <w:t>,</w:t>
      </w:r>
      <w:r w:rsidRPr="00094D32">
        <w:rPr>
          <w:rFonts w:asciiTheme="minorHAnsi" w:hAnsiTheme="minorHAnsi" w:cstheme="minorHAnsi"/>
          <w:bCs/>
        </w:rPr>
        <w:t xml:space="preserve"> na základě zápisů z utkání </w:t>
      </w:r>
      <w:r>
        <w:rPr>
          <w:rFonts w:asciiTheme="minorHAnsi" w:hAnsiTheme="minorHAnsi" w:cstheme="minorHAnsi"/>
          <w:bCs/>
        </w:rPr>
        <w:t>z Poháru ČSVP mužů, konaného ve</w:t>
      </w:r>
      <w:r w:rsidRPr="00094D32">
        <w:rPr>
          <w:rFonts w:asciiTheme="minorHAnsi" w:hAnsiTheme="minorHAnsi" w:cstheme="minorHAnsi"/>
          <w:bCs/>
        </w:rPr>
        <w:t xml:space="preserve"> dne</w:t>
      </w:r>
      <w:r>
        <w:rPr>
          <w:rFonts w:asciiTheme="minorHAnsi" w:hAnsiTheme="minorHAnsi" w:cstheme="minorHAnsi"/>
          <w:bCs/>
        </w:rPr>
        <w:t>ch</w:t>
      </w:r>
      <w:r w:rsidRPr="00094D3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22. – 23. 10. </w:t>
      </w:r>
      <w:r w:rsidRPr="00094D32">
        <w:rPr>
          <w:rFonts w:asciiTheme="minorHAnsi" w:hAnsiTheme="minorHAnsi" w:cstheme="minorHAnsi"/>
          <w:bCs/>
        </w:rPr>
        <w:t>2022</w:t>
      </w:r>
      <w:r w:rsidR="007C2904">
        <w:rPr>
          <w:rFonts w:asciiTheme="minorHAnsi" w:hAnsiTheme="minorHAnsi" w:cstheme="minorHAnsi"/>
          <w:bCs/>
        </w:rPr>
        <w:t>, uděluje pokuty</w:t>
      </w:r>
      <w:r w:rsidRPr="00094D32">
        <w:rPr>
          <w:rFonts w:asciiTheme="minorHAnsi" w:hAnsiTheme="minorHAnsi" w:cstheme="minorHAnsi"/>
          <w:bCs/>
        </w:rPr>
        <w:t>:</w:t>
      </w:r>
    </w:p>
    <w:p w14:paraId="1C1A9CDE" w14:textId="1BB9F43C" w:rsidR="00094D32" w:rsidRDefault="00094D32" w:rsidP="00094D32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Slávia </w:t>
      </w:r>
      <w:r w:rsidR="00492C1C">
        <w:rPr>
          <w:rFonts w:asciiTheme="minorHAnsi" w:hAnsiTheme="minorHAnsi" w:cstheme="minorHAnsi"/>
          <w:bCs/>
        </w:rPr>
        <w:t>Hradec Králové</w:t>
      </w:r>
      <w:r>
        <w:rPr>
          <w:rFonts w:asciiTheme="minorHAnsi" w:hAnsiTheme="minorHAnsi" w:cstheme="minorHAnsi"/>
          <w:bCs/>
        </w:rPr>
        <w:t xml:space="preserve"> – hráč</w:t>
      </w:r>
      <w:r w:rsidR="00492C1C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v jiných plavkách – pokuta</w:t>
      </w:r>
      <w:r w:rsidR="00492C1C">
        <w:rPr>
          <w:rFonts w:asciiTheme="minorHAnsi" w:hAnsiTheme="minorHAnsi" w:cstheme="minorHAnsi"/>
          <w:bCs/>
        </w:rPr>
        <w:t xml:space="preserve"> celkem</w:t>
      </w:r>
      <w:r>
        <w:rPr>
          <w:rFonts w:asciiTheme="minorHAnsi" w:hAnsiTheme="minorHAnsi" w:cstheme="minorHAnsi"/>
          <w:bCs/>
        </w:rPr>
        <w:t xml:space="preserve"> </w:t>
      </w:r>
      <w:r w:rsidR="00492C1C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00,- Kč splatná k </w:t>
      </w:r>
      <w:r w:rsidR="00492C1C"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 xml:space="preserve">. </w:t>
      </w:r>
      <w:r w:rsidR="00492C1C">
        <w:rPr>
          <w:rFonts w:asciiTheme="minorHAnsi" w:hAnsiTheme="minorHAnsi" w:cstheme="minorHAnsi"/>
          <w:bCs/>
        </w:rPr>
        <w:t>11</w:t>
      </w:r>
      <w:r>
        <w:rPr>
          <w:rFonts w:asciiTheme="minorHAnsi" w:hAnsiTheme="minorHAnsi" w:cstheme="minorHAnsi"/>
          <w:bCs/>
        </w:rPr>
        <w:t>. 2022</w:t>
      </w:r>
    </w:p>
    <w:p w14:paraId="47DB5366" w14:textId="31BBEC99" w:rsidR="00492C1C" w:rsidRDefault="00492C1C" w:rsidP="00094D32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KVP Přerov – hráči v jiných plavkách – pokuta celkem 100,- Kč splatná k 8. 11. 2022</w:t>
      </w:r>
    </w:p>
    <w:p w14:paraId="575BE29E" w14:textId="4A46E060" w:rsidR="00420852" w:rsidRPr="00094D32" w:rsidRDefault="00094D32" w:rsidP="00094D32">
      <w:pPr>
        <w:spacing w:before="240"/>
        <w:jc w:val="both"/>
        <w:rPr>
          <w:rFonts w:asciiTheme="minorHAnsi" w:hAnsiTheme="minorHAnsi" w:cstheme="minorHAnsi"/>
          <w:bCs/>
        </w:rPr>
      </w:pPr>
      <w:r w:rsidRPr="00094D32">
        <w:rPr>
          <w:rFonts w:asciiTheme="minorHAnsi" w:hAnsiTheme="minorHAnsi" w:cstheme="minorHAnsi"/>
          <w:bCs/>
        </w:rPr>
        <w:t xml:space="preserve"> </w:t>
      </w:r>
    </w:p>
    <w:p w14:paraId="5314D757" w14:textId="619618AB" w:rsidR="006D5037" w:rsidRDefault="006D5037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Pokračování soutěže</w:t>
      </w:r>
    </w:p>
    <w:p w14:paraId="563D3FD2" w14:textId="4F5634A8" w:rsidR="006D5037" w:rsidRDefault="006D5037" w:rsidP="006D5037">
      <w:pPr>
        <w:pStyle w:val="Odstavecseseznamem"/>
        <w:numPr>
          <w:ilvl w:val="0"/>
          <w:numId w:val="27"/>
        </w:numPr>
        <w:ind w:left="993"/>
        <w:jc w:val="both"/>
        <w:rPr>
          <w:rFonts w:asciiTheme="minorHAnsi" w:hAnsiTheme="minorHAnsi" w:cstheme="minorHAnsi"/>
          <w:bCs/>
        </w:rPr>
      </w:pPr>
      <w:r w:rsidRPr="006D5037">
        <w:rPr>
          <w:rFonts w:asciiTheme="minorHAnsi" w:hAnsiTheme="minorHAnsi" w:cstheme="minorHAnsi"/>
          <w:bCs/>
        </w:rPr>
        <w:t xml:space="preserve">Na základě výsledků </w:t>
      </w:r>
      <w:r w:rsidR="00A071C7">
        <w:rPr>
          <w:rFonts w:asciiTheme="minorHAnsi" w:hAnsiTheme="minorHAnsi" w:cstheme="minorHAnsi"/>
          <w:bCs/>
        </w:rPr>
        <w:t xml:space="preserve">1. kola Poháru ČSVP starších žáků je rozpis utkání finále Poháru ČSVP, které se koná </w:t>
      </w:r>
      <w:r w:rsidR="00D86F88" w:rsidRPr="00D86F88">
        <w:rPr>
          <w:rFonts w:asciiTheme="minorHAnsi" w:hAnsiTheme="minorHAnsi" w:cstheme="minorHAnsi"/>
          <w:bCs/>
        </w:rPr>
        <w:t xml:space="preserve">sobota 19. 11. – neděle 20. 11. 2022 </w:t>
      </w:r>
      <w:r w:rsidR="00D86F88">
        <w:rPr>
          <w:rFonts w:asciiTheme="minorHAnsi" w:hAnsiTheme="minorHAnsi" w:cstheme="minorHAnsi"/>
          <w:bCs/>
        </w:rPr>
        <w:t>v Ústí nad Labem,</w:t>
      </w:r>
      <w:r w:rsidRPr="006D5037">
        <w:rPr>
          <w:rFonts w:asciiTheme="minorHAnsi" w:hAnsiTheme="minorHAnsi" w:cstheme="minorHAnsi"/>
          <w:bCs/>
        </w:rPr>
        <w:t xml:space="preserve"> následující:</w:t>
      </w:r>
    </w:p>
    <w:p w14:paraId="09CB89D7" w14:textId="438B4017" w:rsidR="006D5037" w:rsidRDefault="00A071C7" w:rsidP="006D503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Sk. „C“</w:t>
      </w:r>
    </w:p>
    <w:p w14:paraId="3C16FB9E" w14:textId="74BF6EE1" w:rsidR="006D5037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KVP Přerov – TJ Tábor</w:t>
      </w:r>
    </w:p>
    <w:p w14:paraId="7FE488C2" w14:textId="71D9A261" w:rsidR="006D5037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Stepp Praha – KVS Plzeň</w:t>
      </w:r>
    </w:p>
    <w:p w14:paraId="45375581" w14:textId="532633E0" w:rsidR="00D86F88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TJ Tábor – Stepp Praha</w:t>
      </w:r>
    </w:p>
    <w:p w14:paraId="7BA0F4E8" w14:textId="2EEFF85B" w:rsidR="00D86F88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KVS Plzeň – KVP Přerov</w:t>
      </w:r>
    </w:p>
    <w:p w14:paraId="471789F5" w14:textId="333B5215" w:rsidR="00D86F88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KVP Přerov – Stepp Praha -&gt; výsledek z 1. kola 7:5 se započítává do tabulky</w:t>
      </w:r>
    </w:p>
    <w:p w14:paraId="05C8C56D" w14:textId="44ADBEAF" w:rsidR="00D86F88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TJ Tábor – KVS Plzeň -&gt; výsledek z 1. kola 9:17 se započítává do tabulky</w:t>
      </w:r>
    </w:p>
    <w:p w14:paraId="134BE78F" w14:textId="13761242" w:rsidR="006D5037" w:rsidRDefault="00A071C7" w:rsidP="006D503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Sk. „D“</w:t>
      </w:r>
    </w:p>
    <w:p w14:paraId="1C2BE2D2" w14:textId="40E08779" w:rsidR="006D5037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 Děčín – Kometa Brno</w:t>
      </w:r>
    </w:p>
    <w:p w14:paraId="00B9FB56" w14:textId="03A40AC2" w:rsidR="00D86F88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AJ Strakonice – Slávia Praha</w:t>
      </w:r>
    </w:p>
    <w:p w14:paraId="473D67BA" w14:textId="5C450979" w:rsidR="00D86F88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Slávia Praha – SK Děčín</w:t>
      </w:r>
    </w:p>
    <w:p w14:paraId="5F895121" w14:textId="5DC6D475" w:rsidR="00D86F88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Kometa Brno – AJ Strakonice</w:t>
      </w:r>
    </w:p>
    <w:p w14:paraId="2FD1733C" w14:textId="19E74268" w:rsidR="00D86F88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AJ Strakonice – SK Děčín -&gt; výsledek z 1. kola 8:9 se započítává do tabulky</w:t>
      </w:r>
    </w:p>
    <w:p w14:paraId="63C57D3B" w14:textId="4CF9C294" w:rsidR="00D86F88" w:rsidRDefault="00D86F8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Kometa Brno – Slávia Praha -&gt; výsledek z 1. kola 8:19 se započítává do tabulky</w:t>
      </w:r>
    </w:p>
    <w:p w14:paraId="2E172CAD" w14:textId="5AC8306F" w:rsidR="00A071C7" w:rsidRDefault="00A071C7" w:rsidP="00A071C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Play-off</w:t>
      </w:r>
    </w:p>
    <w:p w14:paraId="4CF70A49" w14:textId="23B63181" w:rsidR="00A071C7" w:rsidRDefault="00D86F88" w:rsidP="00A071C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Viz Rozpis soutěže</w:t>
      </w:r>
    </w:p>
    <w:p w14:paraId="4368D0AE" w14:textId="77777777" w:rsidR="006D5037" w:rsidRPr="006D5037" w:rsidRDefault="006D5037" w:rsidP="006D5037">
      <w:pPr>
        <w:jc w:val="both"/>
        <w:rPr>
          <w:rFonts w:asciiTheme="minorHAnsi" w:hAnsiTheme="minorHAnsi" w:cstheme="minorHAnsi"/>
          <w:bCs/>
        </w:rPr>
      </w:pPr>
    </w:p>
    <w:p w14:paraId="32146C81" w14:textId="601C0DEA" w:rsidR="008A7EA6" w:rsidRDefault="008A7EA6" w:rsidP="008A7EA6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Aplikace nových pravidel v soutěžích ČSVP</w:t>
      </w:r>
      <w:r w:rsidR="00920A38">
        <w:rPr>
          <w:rFonts w:asciiTheme="minorHAnsi" w:hAnsiTheme="minorHAnsi" w:cstheme="minorHAnsi"/>
          <w:b/>
        </w:rPr>
        <w:t>, povinnosti pořadatele</w:t>
      </w:r>
    </w:p>
    <w:p w14:paraId="7EF5EA4C" w14:textId="5F4AA1DB" w:rsidR="008A7EA6" w:rsidRDefault="008A7EA6" w:rsidP="008A7EA6">
      <w:pPr>
        <w:spacing w:before="240"/>
        <w:jc w:val="both"/>
        <w:rPr>
          <w:rFonts w:asciiTheme="minorHAnsi" w:hAnsiTheme="minorHAnsi" w:cstheme="minorHAnsi"/>
          <w:bCs/>
        </w:rPr>
      </w:pPr>
      <w:r w:rsidRPr="008A7EA6">
        <w:rPr>
          <w:rFonts w:asciiTheme="minorHAnsi" w:hAnsiTheme="minorHAnsi" w:cstheme="minorHAnsi"/>
          <w:bCs/>
        </w:rPr>
        <w:t>Vzhledem k novým pravidlů</w:t>
      </w:r>
      <w:r>
        <w:rPr>
          <w:rFonts w:asciiTheme="minorHAnsi" w:hAnsiTheme="minorHAnsi" w:cstheme="minorHAnsi"/>
          <w:bCs/>
        </w:rPr>
        <w:t>m vodního póla, vydaný</w:t>
      </w:r>
      <w:r w:rsidR="00A278C6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 22.10 2022, </w:t>
      </w:r>
      <w:r w:rsidR="00A278C6">
        <w:rPr>
          <w:rFonts w:asciiTheme="minorHAnsi" w:hAnsiTheme="minorHAnsi" w:cstheme="minorHAnsi"/>
          <w:bCs/>
        </w:rPr>
        <w:t>je</w:t>
      </w:r>
      <w:r>
        <w:rPr>
          <w:rFonts w:asciiTheme="minorHAnsi" w:hAnsiTheme="minorHAnsi" w:cstheme="minorHAnsi"/>
          <w:bCs/>
        </w:rPr>
        <w:t xml:space="preserve"> nezbytné řádně připravit hřiště ke konání utkání vodního póla.</w:t>
      </w:r>
      <w:r w:rsidR="00A278C6">
        <w:rPr>
          <w:rFonts w:asciiTheme="minorHAnsi" w:hAnsiTheme="minorHAnsi" w:cstheme="minorHAnsi"/>
          <w:bCs/>
        </w:rPr>
        <w:t xml:space="preserve"> Zároveň připomínáme povinnosti dané Rozpisem soutěží a platným SŘ.</w:t>
      </w:r>
    </w:p>
    <w:p w14:paraId="3C673CDE" w14:textId="306A52CC" w:rsidR="008A7EA6" w:rsidRDefault="008A7EA6" w:rsidP="008A7EA6">
      <w:pPr>
        <w:pStyle w:val="Odstavecseseznamem"/>
        <w:numPr>
          <w:ilvl w:val="0"/>
          <w:numId w:val="30"/>
        </w:num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Označení hřiště – hřiště musí být označeno </w:t>
      </w:r>
      <w:r w:rsidR="00DD747E">
        <w:rPr>
          <w:rFonts w:asciiTheme="minorHAnsi" w:hAnsiTheme="minorHAnsi" w:cstheme="minorHAnsi"/>
          <w:bCs/>
        </w:rPr>
        <w:t>podle</w:t>
      </w:r>
      <w:r>
        <w:rPr>
          <w:rFonts w:asciiTheme="minorHAnsi" w:hAnsiTheme="minorHAnsi" w:cstheme="minorHAnsi"/>
          <w:bCs/>
        </w:rPr>
        <w:t xml:space="preserve"> pravidla VP 1.2, VP 1.6</w:t>
      </w:r>
      <w:r w:rsidR="00805D2A">
        <w:rPr>
          <w:rFonts w:asciiTheme="minorHAnsi" w:hAnsiTheme="minorHAnsi" w:cstheme="minorHAnsi"/>
          <w:bCs/>
        </w:rPr>
        <w:t>. B</w:t>
      </w:r>
      <w:r w:rsidR="00805D2A" w:rsidRPr="00805D2A">
        <w:rPr>
          <w:rFonts w:asciiTheme="minorHAnsi" w:hAnsiTheme="minorHAnsi" w:cstheme="minorHAnsi"/>
          <w:bCs/>
        </w:rPr>
        <w:t>ranková čára musí být v délce 2 m od branky</w:t>
      </w:r>
      <w:r w:rsidR="00805D2A">
        <w:rPr>
          <w:rFonts w:asciiTheme="minorHAnsi" w:hAnsiTheme="minorHAnsi" w:cstheme="minorHAnsi"/>
          <w:bCs/>
        </w:rPr>
        <w:t xml:space="preserve"> (tyčky)</w:t>
      </w:r>
      <w:r w:rsidR="00805D2A" w:rsidRPr="00805D2A">
        <w:rPr>
          <w:rFonts w:asciiTheme="minorHAnsi" w:hAnsiTheme="minorHAnsi" w:cstheme="minorHAnsi"/>
          <w:bCs/>
        </w:rPr>
        <w:t xml:space="preserve"> označena červenou barvou, tj. jednotlivé prvky brankové lajny musí být červené</w:t>
      </w:r>
      <w:r w:rsidR="00805D2A">
        <w:rPr>
          <w:rFonts w:asciiTheme="minorHAnsi" w:hAnsiTheme="minorHAnsi" w:cstheme="minorHAnsi"/>
          <w:bCs/>
        </w:rPr>
        <w:t xml:space="preserve"> (viz obráz</w:t>
      </w:r>
      <w:r w:rsidR="007C2904">
        <w:rPr>
          <w:rFonts w:asciiTheme="minorHAnsi" w:hAnsiTheme="minorHAnsi" w:cstheme="minorHAnsi"/>
          <w:bCs/>
        </w:rPr>
        <w:t>ky</w:t>
      </w:r>
      <w:r w:rsidR="00805D2A">
        <w:rPr>
          <w:rFonts w:asciiTheme="minorHAnsi" w:hAnsiTheme="minorHAnsi" w:cstheme="minorHAnsi"/>
          <w:bCs/>
        </w:rPr>
        <w:t xml:space="preserve"> níže).</w:t>
      </w:r>
    </w:p>
    <w:p w14:paraId="2C1019A1" w14:textId="5C289ADD" w:rsidR="00802921" w:rsidRDefault="00802921" w:rsidP="00802921">
      <w:pPr>
        <w:spacing w:before="24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4E60542B" wp14:editId="5C11B0EC">
            <wp:extent cx="5040000" cy="3683073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68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F9C9" w14:textId="7AD620E3" w:rsidR="00FF7583" w:rsidRPr="00802921" w:rsidRDefault="00FF7583" w:rsidP="00802921">
      <w:pPr>
        <w:spacing w:before="24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lastRenderedPageBreak/>
        <w:drawing>
          <wp:inline distT="0" distB="0" distL="0" distR="0" wp14:anchorId="03B89D07" wp14:editId="5C6CD30F">
            <wp:extent cx="5733736" cy="1688316"/>
            <wp:effectExtent l="0" t="0" r="635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076" cy="169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7950D" w14:textId="265D620C" w:rsidR="008A7EA6" w:rsidRDefault="00DE2E06" w:rsidP="00802921">
      <w:pPr>
        <w:pStyle w:val="Odstavecseseznamem"/>
        <w:numPr>
          <w:ilvl w:val="0"/>
          <w:numId w:val="27"/>
        </w:num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Časomíra – použitá časomíra musí splňovat podmínky uvedené v Rozpisu soutěží</w:t>
      </w:r>
      <w:r w:rsidR="007C2904">
        <w:rPr>
          <w:rFonts w:asciiTheme="minorHAnsi" w:hAnsiTheme="minorHAnsi" w:cstheme="minorHAnsi"/>
          <w:bCs/>
        </w:rPr>
        <w:t xml:space="preserve"> (čl. </w:t>
      </w:r>
      <w:r w:rsidR="005F3C38">
        <w:rPr>
          <w:rFonts w:asciiTheme="minorHAnsi" w:hAnsiTheme="minorHAnsi" w:cstheme="minorHAnsi"/>
          <w:bCs/>
        </w:rPr>
        <w:t>10)</w:t>
      </w:r>
      <w:r>
        <w:rPr>
          <w:rFonts w:asciiTheme="minorHAnsi" w:hAnsiTheme="minorHAnsi" w:cstheme="minorHAnsi"/>
          <w:bCs/>
        </w:rPr>
        <w:t>, pořadatel musí mít připravená funkční tlačítka na TO</w:t>
      </w:r>
      <w:r w:rsidR="00802921">
        <w:rPr>
          <w:rFonts w:asciiTheme="minorHAnsi" w:hAnsiTheme="minorHAnsi" w:cstheme="minorHAnsi"/>
          <w:bCs/>
        </w:rPr>
        <w:t>.</w:t>
      </w:r>
    </w:p>
    <w:p w14:paraId="68071068" w14:textId="732128F5" w:rsidR="00802921" w:rsidRPr="00AC725B" w:rsidRDefault="00DE2E06" w:rsidP="00FC0683">
      <w:pPr>
        <w:pStyle w:val="Odstavecseseznamem"/>
        <w:numPr>
          <w:ilvl w:val="0"/>
          <w:numId w:val="27"/>
        </w:numPr>
        <w:spacing w:before="240"/>
        <w:jc w:val="both"/>
        <w:rPr>
          <w:rFonts w:asciiTheme="minorHAnsi" w:hAnsiTheme="minorHAnsi" w:cstheme="minorHAnsi"/>
          <w:bCs/>
        </w:rPr>
      </w:pPr>
      <w:r w:rsidRPr="00AC725B">
        <w:rPr>
          <w:rFonts w:asciiTheme="minorHAnsi" w:hAnsiTheme="minorHAnsi" w:cstheme="minorHAnsi"/>
          <w:bCs/>
        </w:rPr>
        <w:t>Stolek rozhodčích – musí být zabezpečen</w:t>
      </w:r>
      <w:r w:rsidR="00802921" w:rsidRPr="00AC725B">
        <w:rPr>
          <w:rFonts w:asciiTheme="minorHAnsi" w:hAnsiTheme="minorHAnsi" w:cstheme="minorHAnsi"/>
          <w:bCs/>
        </w:rPr>
        <w:t xml:space="preserve"> časoměřiči a zapisovatelem s platnou licencí. Pokud oddíl nedisponuje s dostatečným počtem</w:t>
      </w:r>
      <w:r w:rsidR="007C2904">
        <w:rPr>
          <w:rFonts w:asciiTheme="minorHAnsi" w:hAnsiTheme="minorHAnsi" w:cstheme="minorHAnsi"/>
          <w:bCs/>
        </w:rPr>
        <w:t xml:space="preserve"> osob s licencí</w:t>
      </w:r>
      <w:r w:rsidR="00802921" w:rsidRPr="00AC725B">
        <w:rPr>
          <w:rFonts w:asciiTheme="minorHAnsi" w:hAnsiTheme="minorHAnsi" w:cstheme="minorHAnsi"/>
          <w:bCs/>
        </w:rPr>
        <w:t xml:space="preserve">, zašle žádost o školení na </w:t>
      </w:r>
      <w:hyperlink r:id="rId10" w:history="1">
        <w:r w:rsidR="00802921" w:rsidRPr="00AC725B">
          <w:rPr>
            <w:rStyle w:val="Hypertextovodkaz"/>
            <w:rFonts w:asciiTheme="minorHAnsi" w:hAnsiTheme="minorHAnsi" w:cstheme="minorHAnsi"/>
            <w:bCs/>
          </w:rPr>
          <w:t>KR@CSVP.CZ</w:t>
        </w:r>
      </w:hyperlink>
      <w:r w:rsidR="00802921" w:rsidRPr="00AC725B">
        <w:rPr>
          <w:rFonts w:asciiTheme="minorHAnsi" w:hAnsiTheme="minorHAnsi" w:cstheme="minorHAnsi"/>
          <w:bCs/>
        </w:rPr>
        <w:t xml:space="preserve"> (žádost v příloze).</w:t>
      </w:r>
      <w:r w:rsidR="00AC725B" w:rsidRPr="00AC725B">
        <w:t xml:space="preserve"> </w:t>
      </w:r>
      <w:r w:rsidR="00AC725B" w:rsidRPr="00AC725B">
        <w:rPr>
          <w:rFonts w:asciiTheme="minorHAnsi" w:hAnsiTheme="minorHAnsi" w:cstheme="minorHAnsi"/>
          <w:bCs/>
        </w:rPr>
        <w:t>KR ČSVP bude pořádat školení nových rozhodčích a pomocných rozhodčích 1 – 2x ročně. Termíny školení</w:t>
      </w:r>
      <w:r w:rsidR="00AC725B">
        <w:rPr>
          <w:rFonts w:asciiTheme="minorHAnsi" w:hAnsiTheme="minorHAnsi" w:cstheme="minorHAnsi"/>
          <w:bCs/>
        </w:rPr>
        <w:t xml:space="preserve"> </w:t>
      </w:r>
      <w:r w:rsidR="00AC725B" w:rsidRPr="00AC725B">
        <w:rPr>
          <w:rFonts w:asciiTheme="minorHAnsi" w:hAnsiTheme="minorHAnsi" w:cstheme="minorHAnsi"/>
          <w:bCs/>
        </w:rPr>
        <w:t>budou zveřejněny v termínové listině ČSVP.</w:t>
      </w:r>
      <w:r w:rsidR="005F3C38">
        <w:rPr>
          <w:rFonts w:asciiTheme="minorHAnsi" w:hAnsiTheme="minorHAnsi" w:cstheme="minorHAnsi"/>
          <w:bCs/>
        </w:rPr>
        <w:t xml:space="preserve"> Vzhledem k předchozímu omezení kvůli Covidu, kdy nemohly být konány školení a semináře, bude prodloužena licence rozhodčího časoměřiče / zapisovatele do 30.6.2023 osobám, které tuto licenci měli v sezóně 2021/2022 platnou, a to na základě žádosti oddílu (nutno zaslat jmenný seznam na </w:t>
      </w:r>
      <w:hyperlink r:id="rId11" w:history="1">
        <w:r w:rsidR="005F3C38" w:rsidRPr="00C87C48">
          <w:rPr>
            <w:rStyle w:val="Hypertextovodkaz"/>
            <w:rFonts w:asciiTheme="minorHAnsi" w:hAnsiTheme="minorHAnsi" w:cstheme="minorHAnsi"/>
            <w:bCs/>
          </w:rPr>
          <w:t>SK@CSVP.CZ</w:t>
        </w:r>
      </w:hyperlink>
      <w:r w:rsidR="005F3C38">
        <w:rPr>
          <w:rFonts w:asciiTheme="minorHAnsi" w:hAnsiTheme="minorHAnsi" w:cstheme="minorHAnsi"/>
          <w:bCs/>
        </w:rPr>
        <w:t>).</w:t>
      </w:r>
    </w:p>
    <w:p w14:paraId="357EAE6E" w14:textId="20C22CB5" w:rsidR="00802921" w:rsidRDefault="00DE2E06" w:rsidP="00802921">
      <w:pPr>
        <w:pStyle w:val="Odstavecseseznamem"/>
        <w:numPr>
          <w:ilvl w:val="0"/>
          <w:numId w:val="27"/>
        </w:num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Medializace vodního </w:t>
      </w:r>
      <w:r w:rsidR="00A278C6">
        <w:rPr>
          <w:rFonts w:asciiTheme="minorHAnsi" w:hAnsiTheme="minorHAnsi" w:cstheme="minorHAnsi"/>
          <w:bCs/>
        </w:rPr>
        <w:t>póla – u</w:t>
      </w:r>
      <w:r w:rsidR="00802921">
        <w:rPr>
          <w:rFonts w:asciiTheme="minorHAnsi" w:hAnsiTheme="minorHAnsi" w:cstheme="minorHAnsi"/>
          <w:bCs/>
        </w:rPr>
        <w:t xml:space="preserve"> soutěží 1. liga mužů a 1. liga žen </w:t>
      </w:r>
      <w:r w:rsidR="00A278C6">
        <w:rPr>
          <w:rFonts w:asciiTheme="minorHAnsi" w:hAnsiTheme="minorHAnsi" w:cstheme="minorHAnsi"/>
          <w:bCs/>
        </w:rPr>
        <w:t>pořadatel zajistí</w:t>
      </w:r>
      <w:r w:rsidR="00802921">
        <w:rPr>
          <w:rFonts w:asciiTheme="minorHAnsi" w:hAnsiTheme="minorHAnsi" w:cstheme="minorHAnsi"/>
          <w:bCs/>
        </w:rPr>
        <w:t xml:space="preserve"> LIVE přenos utkání</w:t>
      </w:r>
      <w:r w:rsidR="001766D3">
        <w:rPr>
          <w:rFonts w:asciiTheme="minorHAnsi" w:hAnsiTheme="minorHAnsi" w:cstheme="minorHAnsi"/>
          <w:bCs/>
        </w:rPr>
        <w:t xml:space="preserve"> na </w:t>
      </w:r>
      <w:r w:rsidR="00CE23A6">
        <w:rPr>
          <w:rFonts w:asciiTheme="minorHAnsi" w:hAnsiTheme="minorHAnsi" w:cstheme="minorHAnsi"/>
          <w:bCs/>
        </w:rPr>
        <w:t>YouTube</w:t>
      </w:r>
      <w:r w:rsidR="001766D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kanál</w:t>
      </w:r>
      <w:r w:rsidR="00A278C6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 xml:space="preserve"> „České vodní pólo“</w:t>
      </w:r>
      <w:r w:rsidR="001766D3">
        <w:rPr>
          <w:rFonts w:asciiTheme="minorHAnsi" w:hAnsiTheme="minorHAnsi" w:cstheme="minorHAnsi"/>
          <w:bCs/>
        </w:rPr>
        <w:t xml:space="preserve">. </w:t>
      </w:r>
      <w:r w:rsidR="00A278C6">
        <w:rPr>
          <w:rFonts w:asciiTheme="minorHAnsi" w:hAnsiTheme="minorHAnsi" w:cstheme="minorHAnsi"/>
          <w:bCs/>
        </w:rPr>
        <w:t>Dále v</w:t>
      </w:r>
      <w:r>
        <w:rPr>
          <w:rFonts w:asciiTheme="minorHAnsi" w:hAnsiTheme="minorHAnsi" w:cstheme="minorHAnsi"/>
          <w:bCs/>
        </w:rPr>
        <w:t xml:space="preserve">e všech případech zaslat podklady podle čl. </w:t>
      </w:r>
      <w:r w:rsidR="00CC4DCB">
        <w:rPr>
          <w:rFonts w:asciiTheme="minorHAnsi" w:hAnsiTheme="minorHAnsi" w:cstheme="minorHAnsi"/>
          <w:bCs/>
        </w:rPr>
        <w:t>26</w:t>
      </w:r>
      <w:r>
        <w:rPr>
          <w:rFonts w:asciiTheme="minorHAnsi" w:hAnsiTheme="minorHAnsi" w:cstheme="minorHAnsi"/>
          <w:bCs/>
        </w:rPr>
        <w:t xml:space="preserve"> </w:t>
      </w:r>
      <w:r w:rsidR="00CC4DCB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ozpisu soutěží (krátkou informaci a několik fotek o proběhlém utkání nebo turnaji) na </w:t>
      </w:r>
      <w:hyperlink r:id="rId12" w:history="1">
        <w:r w:rsidR="00DD747E" w:rsidRPr="004A3214">
          <w:rPr>
            <w:rStyle w:val="Hypertextovodkaz"/>
            <w:rFonts w:asciiTheme="minorHAnsi" w:hAnsiTheme="minorHAnsi" w:cstheme="minorHAnsi"/>
            <w:bCs/>
          </w:rPr>
          <w:t>REDAKCE@CSVP.CZ</w:t>
        </w:r>
      </w:hyperlink>
      <w:r>
        <w:rPr>
          <w:rFonts w:asciiTheme="minorHAnsi" w:hAnsiTheme="minorHAnsi" w:cstheme="minorHAnsi"/>
          <w:bCs/>
        </w:rPr>
        <w:t>. Pokud je v tomto směru potřeba něco konzultovat, je kontaktní osobou Adam Sch</w:t>
      </w:r>
      <w:r w:rsidR="00CC4DCB">
        <w:rPr>
          <w:rFonts w:asciiTheme="minorHAnsi" w:hAnsiTheme="minorHAnsi" w:cstheme="minorHAnsi"/>
          <w:bCs/>
        </w:rPr>
        <w:t>ö</w:t>
      </w:r>
      <w:r>
        <w:rPr>
          <w:rFonts w:asciiTheme="minorHAnsi" w:hAnsiTheme="minorHAnsi" w:cstheme="minorHAnsi"/>
          <w:bCs/>
        </w:rPr>
        <w:t>nwalder, tel. 731507996</w:t>
      </w:r>
      <w:r w:rsidR="00CC4DCB">
        <w:rPr>
          <w:rFonts w:asciiTheme="minorHAnsi" w:hAnsiTheme="minorHAnsi" w:cstheme="minorHAnsi"/>
          <w:bCs/>
        </w:rPr>
        <w:t>, který</w:t>
      </w:r>
      <w:r>
        <w:rPr>
          <w:rFonts w:asciiTheme="minorHAnsi" w:hAnsiTheme="minorHAnsi" w:cstheme="minorHAnsi"/>
          <w:bCs/>
        </w:rPr>
        <w:t xml:space="preserve"> od září 2022 </w:t>
      </w:r>
      <w:r w:rsidR="00094D32">
        <w:rPr>
          <w:rFonts w:asciiTheme="minorHAnsi" w:hAnsiTheme="minorHAnsi" w:cstheme="minorHAnsi"/>
          <w:bCs/>
        </w:rPr>
        <w:t>spravuje</w:t>
      </w:r>
      <w:r>
        <w:rPr>
          <w:rFonts w:asciiTheme="minorHAnsi" w:hAnsiTheme="minorHAnsi" w:cstheme="minorHAnsi"/>
          <w:bCs/>
        </w:rPr>
        <w:t xml:space="preserve"> web a sociální sítě svazu</w:t>
      </w:r>
      <w:r w:rsidR="00CC4DCB">
        <w:rPr>
          <w:rFonts w:asciiTheme="minorHAnsi" w:hAnsiTheme="minorHAnsi" w:cstheme="minorHAnsi"/>
          <w:bCs/>
        </w:rPr>
        <w:t>. V případě, že</w:t>
      </w:r>
      <w:r>
        <w:rPr>
          <w:rFonts w:asciiTheme="minorHAnsi" w:hAnsiTheme="minorHAnsi" w:cstheme="minorHAnsi"/>
          <w:bCs/>
        </w:rPr>
        <w:t xml:space="preserve"> by byl nekontaktní nebo nekooperativní, obracejte se přímo na SK.</w:t>
      </w:r>
    </w:p>
    <w:p w14:paraId="7B4BDB52" w14:textId="2C8218B1" w:rsidR="00920A38" w:rsidRPr="00802921" w:rsidRDefault="00920A38" w:rsidP="00802921">
      <w:pPr>
        <w:pStyle w:val="Odstavecseseznamem"/>
        <w:numPr>
          <w:ilvl w:val="0"/>
          <w:numId w:val="27"/>
        </w:num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Míče – v případě nedostatečného počtu míčů </w:t>
      </w:r>
      <w:r w:rsidRPr="008739F1">
        <w:rPr>
          <w:sz w:val="20"/>
          <w:szCs w:val="20"/>
        </w:rPr>
        <w:t>„Czech Official Ball</w:t>
      </w:r>
      <w:r>
        <w:rPr>
          <w:sz w:val="20"/>
          <w:szCs w:val="20"/>
        </w:rPr>
        <w:t>“</w:t>
      </w:r>
      <w:r>
        <w:rPr>
          <w:rFonts w:asciiTheme="minorHAnsi" w:hAnsiTheme="minorHAnsi" w:cstheme="minorHAnsi"/>
          <w:bCs/>
        </w:rPr>
        <w:t xml:space="preserve"> zn. Mega, napište požadavek na míče na </w:t>
      </w:r>
      <w:hyperlink r:id="rId13" w:history="1">
        <w:r w:rsidR="00DD747E" w:rsidRPr="004A3214">
          <w:rPr>
            <w:rStyle w:val="Hypertextovodkaz"/>
            <w:rFonts w:asciiTheme="minorHAnsi" w:hAnsiTheme="minorHAnsi" w:cstheme="minorHAnsi"/>
            <w:bCs/>
          </w:rPr>
          <w:t>INFO@CSVP.CZ</w:t>
        </w:r>
      </w:hyperlink>
      <w:r>
        <w:rPr>
          <w:rFonts w:asciiTheme="minorHAnsi" w:hAnsiTheme="minorHAnsi" w:cstheme="minorHAnsi"/>
          <w:bCs/>
        </w:rPr>
        <w:t xml:space="preserve">. Míče </w:t>
      </w:r>
      <w:r w:rsidR="006D5041" w:rsidRPr="008739F1">
        <w:rPr>
          <w:sz w:val="20"/>
          <w:szCs w:val="20"/>
        </w:rPr>
        <w:t>„Czech Official Ball</w:t>
      </w:r>
      <w:r w:rsidR="006D5041">
        <w:rPr>
          <w:sz w:val="20"/>
          <w:szCs w:val="20"/>
        </w:rPr>
        <w:t>“</w:t>
      </w:r>
      <w:r w:rsidR="006D504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zn. Mega jsou oficiální míče pro všechny soutěže organizovan</w:t>
      </w:r>
      <w:r w:rsidR="006D5041">
        <w:rPr>
          <w:rFonts w:asciiTheme="minorHAnsi" w:hAnsiTheme="minorHAnsi" w:cstheme="minorHAnsi"/>
          <w:bCs/>
        </w:rPr>
        <w:t>é</w:t>
      </w:r>
      <w:r>
        <w:rPr>
          <w:rFonts w:asciiTheme="minorHAnsi" w:hAnsiTheme="minorHAnsi" w:cstheme="minorHAnsi"/>
          <w:bCs/>
        </w:rPr>
        <w:t xml:space="preserve"> ČSVP. </w:t>
      </w:r>
    </w:p>
    <w:p w14:paraId="3A0CE235" w14:textId="620DC986" w:rsidR="00802921" w:rsidRPr="00FF7583" w:rsidRDefault="00FF7583" w:rsidP="00802921">
      <w:pPr>
        <w:spacing w:before="240"/>
        <w:jc w:val="both"/>
        <w:rPr>
          <w:rFonts w:asciiTheme="minorHAnsi" w:hAnsiTheme="minorHAnsi" w:cstheme="minorHAnsi"/>
          <w:bCs/>
        </w:rPr>
      </w:pPr>
      <w:r w:rsidRPr="001766D3">
        <w:rPr>
          <w:rFonts w:asciiTheme="minorHAnsi" w:hAnsiTheme="minorHAnsi" w:cstheme="minorHAnsi"/>
          <w:bCs/>
        </w:rPr>
        <w:t>Pokud</w:t>
      </w:r>
      <w:r>
        <w:rPr>
          <w:rFonts w:asciiTheme="minorHAnsi" w:hAnsiTheme="minorHAnsi" w:cstheme="minorHAnsi"/>
          <w:bCs/>
        </w:rPr>
        <w:t xml:space="preserve"> oddíl</w:t>
      </w:r>
      <w:r w:rsidRPr="004F004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nemá, z objektivních příčin, možnost</w:t>
      </w:r>
      <w:r w:rsidR="007C2904">
        <w:rPr>
          <w:rFonts w:asciiTheme="minorHAnsi" w:hAnsiTheme="minorHAnsi" w:cstheme="minorHAnsi"/>
          <w:bCs/>
        </w:rPr>
        <w:t xml:space="preserve"> bezodkladně</w:t>
      </w:r>
      <w:r>
        <w:rPr>
          <w:rFonts w:asciiTheme="minorHAnsi" w:hAnsiTheme="minorHAnsi" w:cstheme="minorHAnsi"/>
          <w:bCs/>
        </w:rPr>
        <w:t xml:space="preserve"> upravit hřiště lajnou na označení „brankoviště“ po celé délce do </w:t>
      </w:r>
      <w:proofErr w:type="gramStart"/>
      <w:r>
        <w:rPr>
          <w:rFonts w:asciiTheme="minorHAnsi" w:hAnsiTheme="minorHAnsi" w:cstheme="minorHAnsi"/>
          <w:bCs/>
        </w:rPr>
        <w:t>2m</w:t>
      </w:r>
      <w:proofErr w:type="gramEnd"/>
      <w:r>
        <w:rPr>
          <w:rFonts w:asciiTheme="minorHAnsi" w:hAnsiTheme="minorHAnsi" w:cstheme="minorHAnsi"/>
          <w:bCs/>
        </w:rPr>
        <w:t xml:space="preserve"> od brankové tyče, je možné v přechodném období upravit hřiště provizorně.</w:t>
      </w:r>
      <w:r w:rsidRPr="001766D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Jako provizorní řešení je možné využít označení červenou značkou ve vzdálenosti </w:t>
      </w:r>
      <w:proofErr w:type="gramStart"/>
      <w:r>
        <w:rPr>
          <w:rFonts w:asciiTheme="minorHAnsi" w:hAnsiTheme="minorHAnsi" w:cstheme="minorHAnsi"/>
          <w:bCs/>
        </w:rPr>
        <w:t>2m</w:t>
      </w:r>
      <w:proofErr w:type="gramEnd"/>
      <w:r>
        <w:rPr>
          <w:rFonts w:asciiTheme="minorHAnsi" w:hAnsiTheme="minorHAnsi" w:cstheme="minorHAnsi"/>
          <w:bCs/>
        </w:rPr>
        <w:t xml:space="preserve"> od jednotlivých brankových tyčí. </w:t>
      </w:r>
      <w:r w:rsidRPr="00FF7583">
        <w:rPr>
          <w:rFonts w:asciiTheme="minorHAnsi" w:hAnsiTheme="minorHAnsi" w:cstheme="minorHAnsi"/>
          <w:b/>
        </w:rPr>
        <w:t>P</w:t>
      </w:r>
      <w:r w:rsidR="001766D3" w:rsidRPr="00FF7583">
        <w:rPr>
          <w:rFonts w:asciiTheme="minorHAnsi" w:hAnsiTheme="minorHAnsi" w:cstheme="minorHAnsi"/>
          <w:b/>
        </w:rPr>
        <w:t>řechodn</w:t>
      </w:r>
      <w:r w:rsidRPr="00FF7583">
        <w:rPr>
          <w:rFonts w:asciiTheme="minorHAnsi" w:hAnsiTheme="minorHAnsi" w:cstheme="minorHAnsi"/>
          <w:b/>
        </w:rPr>
        <w:t>é období pro provizorní označení je od 22.11.</w:t>
      </w:r>
      <w:r w:rsidR="001766D3" w:rsidRPr="00FF7583">
        <w:rPr>
          <w:rFonts w:asciiTheme="minorHAnsi" w:hAnsiTheme="minorHAnsi" w:cstheme="minorHAnsi"/>
          <w:b/>
        </w:rPr>
        <w:t xml:space="preserve"> do 31.12.2022.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Od 1.1.2023 musí pořadatel připravit hřiště přesně v souladu s Pravidly.</w:t>
      </w:r>
    </w:p>
    <w:p w14:paraId="52192210" w14:textId="64A81033" w:rsidR="001766D3" w:rsidRPr="001766D3" w:rsidRDefault="001766D3" w:rsidP="00802921">
      <w:p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Oddíl, kter</w:t>
      </w:r>
      <w:r w:rsidR="00CE23A6">
        <w:rPr>
          <w:rFonts w:asciiTheme="minorHAnsi" w:hAnsiTheme="minorHAnsi" w:cstheme="minorHAnsi"/>
          <w:bCs/>
        </w:rPr>
        <w:t>ý</w:t>
      </w:r>
      <w:r>
        <w:rPr>
          <w:rFonts w:asciiTheme="minorHAnsi" w:hAnsiTheme="minorHAnsi" w:cstheme="minorHAnsi"/>
          <w:bCs/>
        </w:rPr>
        <w:t xml:space="preserve"> nebude mít připravené hřiště podle Pravidel</w:t>
      </w:r>
      <w:r w:rsidR="00920A38">
        <w:rPr>
          <w:rFonts w:asciiTheme="minorHAnsi" w:hAnsiTheme="minorHAnsi" w:cstheme="minorHAnsi"/>
          <w:bCs/>
        </w:rPr>
        <w:t xml:space="preserve"> a </w:t>
      </w:r>
      <w:proofErr w:type="gramStart"/>
      <w:r w:rsidR="00920A38">
        <w:rPr>
          <w:rFonts w:asciiTheme="minorHAnsi" w:hAnsiTheme="minorHAnsi" w:cstheme="minorHAnsi"/>
          <w:bCs/>
        </w:rPr>
        <w:t>nedodrží</w:t>
      </w:r>
      <w:proofErr w:type="gramEnd"/>
      <w:r w:rsidR="00920A38">
        <w:rPr>
          <w:rFonts w:asciiTheme="minorHAnsi" w:hAnsiTheme="minorHAnsi" w:cstheme="minorHAnsi"/>
          <w:bCs/>
        </w:rPr>
        <w:t xml:space="preserve"> povinnosti pořadatele dané Pravidly a Rozpisem soutěží</w:t>
      </w:r>
      <w:r>
        <w:rPr>
          <w:rFonts w:asciiTheme="minorHAnsi" w:hAnsiTheme="minorHAnsi" w:cstheme="minorHAnsi"/>
          <w:bCs/>
        </w:rPr>
        <w:t xml:space="preserve">, bude </w:t>
      </w:r>
      <w:r w:rsidR="00920A38">
        <w:rPr>
          <w:rFonts w:asciiTheme="minorHAnsi" w:hAnsiTheme="minorHAnsi" w:cstheme="minorHAnsi"/>
          <w:bCs/>
        </w:rPr>
        <w:t>po</w:t>
      </w:r>
      <w:r>
        <w:rPr>
          <w:rFonts w:asciiTheme="minorHAnsi" w:hAnsiTheme="minorHAnsi" w:cstheme="minorHAnsi"/>
          <w:bCs/>
        </w:rPr>
        <w:t>trestán v</w:t>
      </w:r>
      <w:r w:rsidR="00CE23A6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 xml:space="preserve">souladu </w:t>
      </w:r>
      <w:r w:rsidR="007C2904">
        <w:rPr>
          <w:rFonts w:asciiTheme="minorHAnsi" w:hAnsiTheme="minorHAnsi" w:cstheme="minorHAnsi"/>
          <w:bCs/>
        </w:rPr>
        <w:t xml:space="preserve">se </w:t>
      </w:r>
      <w:r>
        <w:rPr>
          <w:rFonts w:asciiTheme="minorHAnsi" w:hAnsiTheme="minorHAnsi" w:cstheme="minorHAnsi"/>
          <w:bCs/>
        </w:rPr>
        <w:t xml:space="preserve">STaP </w:t>
      </w:r>
      <w:r w:rsidR="00CE23A6">
        <w:rPr>
          <w:rFonts w:asciiTheme="minorHAnsi" w:hAnsiTheme="minorHAnsi" w:cstheme="minorHAnsi"/>
          <w:bCs/>
        </w:rPr>
        <w:t>14.</w:t>
      </w:r>
      <w:r w:rsidR="00CC4DCB">
        <w:rPr>
          <w:rFonts w:asciiTheme="minorHAnsi" w:hAnsiTheme="minorHAnsi" w:cstheme="minorHAnsi"/>
          <w:bCs/>
        </w:rPr>
        <w:t xml:space="preserve"> T</w:t>
      </w:r>
      <w:r w:rsidR="00920A38">
        <w:rPr>
          <w:rFonts w:asciiTheme="minorHAnsi" w:hAnsiTheme="minorHAnsi" w:cstheme="minorHAnsi"/>
          <w:bCs/>
        </w:rPr>
        <w:t>zn</w:t>
      </w:r>
      <w:r w:rsidR="00CC4DCB">
        <w:rPr>
          <w:rFonts w:asciiTheme="minorHAnsi" w:hAnsiTheme="minorHAnsi" w:cstheme="minorHAnsi"/>
          <w:bCs/>
        </w:rPr>
        <w:t>. pokutou ve výši až 1.000,- za každé utkání, které nebude v souladu s Pravidly vodního póla a Rozpisem soutěží.</w:t>
      </w:r>
      <w:r w:rsidR="00920A38" w:rsidRPr="00920A38">
        <w:t xml:space="preserve"> </w:t>
      </w:r>
    </w:p>
    <w:p w14:paraId="3C6FBEA0" w14:textId="77777777" w:rsidR="00802921" w:rsidRPr="00802921" w:rsidRDefault="00802921" w:rsidP="00802921">
      <w:pPr>
        <w:spacing w:before="240"/>
        <w:jc w:val="both"/>
        <w:rPr>
          <w:rFonts w:asciiTheme="minorHAnsi" w:hAnsiTheme="minorHAnsi" w:cstheme="minorHAnsi"/>
          <w:b/>
        </w:rPr>
      </w:pPr>
    </w:p>
    <w:p w14:paraId="04A170D8" w14:textId="058F7CD9" w:rsidR="00C04B97" w:rsidRDefault="007945D1" w:rsidP="008A7EA6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6CB54C8C" w14:textId="58F4A1E3" w:rsidR="00B2731D" w:rsidRDefault="00B2731D" w:rsidP="00B2731D">
      <w:pPr>
        <w:pStyle w:val="Odstavecseseznamem"/>
        <w:numPr>
          <w:ilvl w:val="1"/>
          <w:numId w:val="1"/>
        </w:numPr>
        <w:spacing w:before="240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NSA vypsala dotační titul Můj klub. Žádosti se podávají do 30.11.2022. Více na </w:t>
      </w:r>
      <w:hyperlink r:id="rId14" w:history="1">
        <w:r w:rsidRPr="00DD1AB5">
          <w:rPr>
            <w:rStyle w:val="Hypertextovodkaz"/>
            <w:rFonts w:asciiTheme="minorHAnsi" w:hAnsiTheme="minorHAnsi" w:cstheme="minorHAnsi"/>
            <w:bCs/>
          </w:rPr>
          <w:t>https://agenturasport.cz/dotace-neinvesticni/21-2022-muj-klub-2023/</w:t>
        </w:r>
      </w:hyperlink>
    </w:p>
    <w:p w14:paraId="3D19F219" w14:textId="5DB86F95" w:rsidR="00B2731D" w:rsidRDefault="00805D2A" w:rsidP="00B2731D">
      <w:pPr>
        <w:pStyle w:val="Odstavecseseznamem"/>
        <w:numPr>
          <w:ilvl w:val="1"/>
          <w:numId w:val="1"/>
        </w:numPr>
        <w:spacing w:before="240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Pravidla vodního póla, platná od 22.10.2022, vč. výkladu Pravidel a srovnání Pravidel, jsou ke stažení na stránkách svazu, a to na </w:t>
      </w:r>
      <w:hyperlink r:id="rId15" w:history="1">
        <w:r w:rsidRPr="004A3214">
          <w:rPr>
            <w:rStyle w:val="Hypertextovodkaz"/>
            <w:rFonts w:asciiTheme="minorHAnsi" w:hAnsiTheme="minorHAnsi" w:cstheme="minorHAnsi"/>
            <w:bCs/>
          </w:rPr>
          <w:t>https://csvp.cz/dokumenty-kr-csvp/p8</w:t>
        </w:r>
      </w:hyperlink>
    </w:p>
    <w:p w14:paraId="36518B65" w14:textId="77777777" w:rsidR="00380C73" w:rsidRDefault="00380C73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24A4F244" w14:textId="77777777" w:rsidR="00BB1D18" w:rsidRPr="00A046A4" w:rsidRDefault="00BB1D18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0913E286" w:rsidR="00C75E75" w:rsidRDefault="00E941B9" w:rsidP="00850F22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61F92B9F" w14:textId="26A57C57" w:rsidR="00420852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</w:p>
    <w:p w14:paraId="36E6A3C0" w14:textId="0F605AF5" w:rsidR="006D5037" w:rsidRDefault="00CE23A6" w:rsidP="00CE23A6">
      <w:pPr>
        <w:pStyle w:val="Odstavecseseznamem"/>
        <w:numPr>
          <w:ilvl w:val="0"/>
          <w:numId w:val="31"/>
        </w:numPr>
        <w:tabs>
          <w:tab w:val="left" w:pos="2613"/>
        </w:tabs>
        <w:jc w:val="both"/>
      </w:pPr>
      <w:r>
        <w:t xml:space="preserve">Přihláška na školení </w:t>
      </w:r>
      <w:r w:rsidR="00DD747E">
        <w:t>KR</w:t>
      </w:r>
    </w:p>
    <w:sectPr w:rsidR="006D5037" w:rsidSect="0085194C">
      <w:headerReference w:type="default" r:id="rId16"/>
      <w:footerReference w:type="default" r:id="rId17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B8DB" w14:textId="77777777" w:rsidR="002157F6" w:rsidRDefault="002157F6" w:rsidP="00860A26">
      <w:pPr>
        <w:spacing w:after="0" w:line="240" w:lineRule="auto"/>
      </w:pPr>
      <w:r>
        <w:separator/>
      </w:r>
    </w:p>
  </w:endnote>
  <w:endnote w:type="continuationSeparator" w:id="0">
    <w:p w14:paraId="49F77060" w14:textId="77777777" w:rsidR="002157F6" w:rsidRDefault="002157F6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8287" w14:textId="77777777" w:rsidR="002157F6" w:rsidRDefault="002157F6" w:rsidP="00860A26">
      <w:pPr>
        <w:spacing w:after="0" w:line="240" w:lineRule="auto"/>
      </w:pPr>
      <w:r>
        <w:separator/>
      </w:r>
    </w:p>
  </w:footnote>
  <w:footnote w:type="continuationSeparator" w:id="0">
    <w:p w14:paraId="7C8FECD4" w14:textId="77777777" w:rsidR="002157F6" w:rsidRDefault="002157F6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271"/>
    <w:multiLevelType w:val="hybridMultilevel"/>
    <w:tmpl w:val="FB8CD8A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87BBE"/>
    <w:multiLevelType w:val="hybridMultilevel"/>
    <w:tmpl w:val="6D6C41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C74EA"/>
    <w:multiLevelType w:val="hybridMultilevel"/>
    <w:tmpl w:val="C6B80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27"/>
  </w:num>
  <w:num w:numId="2" w16cid:durableId="1475366375">
    <w:abstractNumId w:val="21"/>
  </w:num>
  <w:num w:numId="3" w16cid:durableId="2079597190">
    <w:abstractNumId w:val="9"/>
  </w:num>
  <w:num w:numId="4" w16cid:durableId="1101143415">
    <w:abstractNumId w:val="26"/>
  </w:num>
  <w:num w:numId="5" w16cid:durableId="629020395">
    <w:abstractNumId w:val="24"/>
  </w:num>
  <w:num w:numId="6" w16cid:durableId="1298995532">
    <w:abstractNumId w:val="30"/>
  </w:num>
  <w:num w:numId="7" w16cid:durableId="1927372845">
    <w:abstractNumId w:val="20"/>
  </w:num>
  <w:num w:numId="8" w16cid:durableId="2076778415">
    <w:abstractNumId w:val="1"/>
  </w:num>
  <w:num w:numId="9" w16cid:durableId="1215040829">
    <w:abstractNumId w:val="29"/>
  </w:num>
  <w:num w:numId="10" w16cid:durableId="1516191312">
    <w:abstractNumId w:val="0"/>
  </w:num>
  <w:num w:numId="11" w16cid:durableId="1621300406">
    <w:abstractNumId w:val="16"/>
  </w:num>
  <w:num w:numId="12" w16cid:durableId="225998787">
    <w:abstractNumId w:val="28"/>
  </w:num>
  <w:num w:numId="13" w16cid:durableId="245848207">
    <w:abstractNumId w:val="17"/>
  </w:num>
  <w:num w:numId="14" w16cid:durableId="444809484">
    <w:abstractNumId w:val="12"/>
  </w:num>
  <w:num w:numId="15" w16cid:durableId="22750380">
    <w:abstractNumId w:val="10"/>
  </w:num>
  <w:num w:numId="16" w16cid:durableId="1391884852">
    <w:abstractNumId w:val="25"/>
  </w:num>
  <w:num w:numId="17" w16cid:durableId="131989691">
    <w:abstractNumId w:val="6"/>
  </w:num>
  <w:num w:numId="18" w16cid:durableId="140195046">
    <w:abstractNumId w:val="22"/>
  </w:num>
  <w:num w:numId="19" w16cid:durableId="1518078916">
    <w:abstractNumId w:val="3"/>
  </w:num>
  <w:num w:numId="20" w16cid:durableId="702630290">
    <w:abstractNumId w:val="8"/>
  </w:num>
  <w:num w:numId="21" w16cid:durableId="1963682565">
    <w:abstractNumId w:val="23"/>
  </w:num>
  <w:num w:numId="22" w16cid:durableId="2143766162">
    <w:abstractNumId w:val="4"/>
  </w:num>
  <w:num w:numId="23" w16cid:durableId="325283711">
    <w:abstractNumId w:val="11"/>
  </w:num>
  <w:num w:numId="24" w16cid:durableId="1434087889">
    <w:abstractNumId w:val="13"/>
  </w:num>
  <w:num w:numId="25" w16cid:durableId="2083064553">
    <w:abstractNumId w:val="7"/>
  </w:num>
  <w:num w:numId="26" w16cid:durableId="1456676777">
    <w:abstractNumId w:val="15"/>
  </w:num>
  <w:num w:numId="27" w16cid:durableId="242181188">
    <w:abstractNumId w:val="19"/>
  </w:num>
  <w:num w:numId="28" w16cid:durableId="820997912">
    <w:abstractNumId w:val="18"/>
  </w:num>
  <w:num w:numId="29" w16cid:durableId="1218787306">
    <w:abstractNumId w:val="14"/>
  </w:num>
  <w:num w:numId="30" w16cid:durableId="990210573">
    <w:abstractNumId w:val="5"/>
  </w:num>
  <w:num w:numId="31" w16cid:durableId="54791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2436"/>
    <w:rsid w:val="000048D9"/>
    <w:rsid w:val="000217BB"/>
    <w:rsid w:val="00026FE9"/>
    <w:rsid w:val="00030449"/>
    <w:rsid w:val="00037070"/>
    <w:rsid w:val="00070C89"/>
    <w:rsid w:val="00073EAD"/>
    <w:rsid w:val="0008113D"/>
    <w:rsid w:val="00083AF6"/>
    <w:rsid w:val="000874DF"/>
    <w:rsid w:val="00094B0C"/>
    <w:rsid w:val="00094D32"/>
    <w:rsid w:val="000A47B8"/>
    <w:rsid w:val="000A7F15"/>
    <w:rsid w:val="000B08FB"/>
    <w:rsid w:val="000D0E86"/>
    <w:rsid w:val="000F1328"/>
    <w:rsid w:val="00102AEF"/>
    <w:rsid w:val="0010419D"/>
    <w:rsid w:val="00114F96"/>
    <w:rsid w:val="00131331"/>
    <w:rsid w:val="0013438F"/>
    <w:rsid w:val="0014683E"/>
    <w:rsid w:val="00151E84"/>
    <w:rsid w:val="00175DD6"/>
    <w:rsid w:val="001766D3"/>
    <w:rsid w:val="001D3C26"/>
    <w:rsid w:val="001F2C35"/>
    <w:rsid w:val="002038DE"/>
    <w:rsid w:val="00204458"/>
    <w:rsid w:val="00210153"/>
    <w:rsid w:val="002157F6"/>
    <w:rsid w:val="002412B9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3A29"/>
    <w:rsid w:val="003377B2"/>
    <w:rsid w:val="00353549"/>
    <w:rsid w:val="00380C73"/>
    <w:rsid w:val="003819D0"/>
    <w:rsid w:val="00384FB8"/>
    <w:rsid w:val="003A064E"/>
    <w:rsid w:val="003A7313"/>
    <w:rsid w:val="003B1275"/>
    <w:rsid w:val="003B18FD"/>
    <w:rsid w:val="003B7C14"/>
    <w:rsid w:val="003F0567"/>
    <w:rsid w:val="003F057F"/>
    <w:rsid w:val="00400277"/>
    <w:rsid w:val="00401A08"/>
    <w:rsid w:val="00411053"/>
    <w:rsid w:val="00413649"/>
    <w:rsid w:val="00413EA8"/>
    <w:rsid w:val="00420852"/>
    <w:rsid w:val="00435543"/>
    <w:rsid w:val="004437EA"/>
    <w:rsid w:val="00455BD8"/>
    <w:rsid w:val="00466157"/>
    <w:rsid w:val="00466932"/>
    <w:rsid w:val="004750AA"/>
    <w:rsid w:val="00492C1C"/>
    <w:rsid w:val="004A363B"/>
    <w:rsid w:val="004C27C1"/>
    <w:rsid w:val="004C2C93"/>
    <w:rsid w:val="004D2A8C"/>
    <w:rsid w:val="0051298E"/>
    <w:rsid w:val="00540BA2"/>
    <w:rsid w:val="00543132"/>
    <w:rsid w:val="005674E9"/>
    <w:rsid w:val="0057509E"/>
    <w:rsid w:val="00597A2B"/>
    <w:rsid w:val="005A053F"/>
    <w:rsid w:val="005B0642"/>
    <w:rsid w:val="005B7F2C"/>
    <w:rsid w:val="005C15FA"/>
    <w:rsid w:val="005D2F5F"/>
    <w:rsid w:val="005E1139"/>
    <w:rsid w:val="005E35A8"/>
    <w:rsid w:val="005F3C38"/>
    <w:rsid w:val="00606698"/>
    <w:rsid w:val="006075AC"/>
    <w:rsid w:val="0062053F"/>
    <w:rsid w:val="00622DA2"/>
    <w:rsid w:val="00655937"/>
    <w:rsid w:val="00667D5B"/>
    <w:rsid w:val="0069470D"/>
    <w:rsid w:val="006B112E"/>
    <w:rsid w:val="006B7CDF"/>
    <w:rsid w:val="006C490F"/>
    <w:rsid w:val="006C7BDA"/>
    <w:rsid w:val="006D24E7"/>
    <w:rsid w:val="006D5037"/>
    <w:rsid w:val="006D5041"/>
    <w:rsid w:val="006F0CAA"/>
    <w:rsid w:val="00740885"/>
    <w:rsid w:val="00743387"/>
    <w:rsid w:val="00754704"/>
    <w:rsid w:val="00786FAF"/>
    <w:rsid w:val="00791C64"/>
    <w:rsid w:val="007945D1"/>
    <w:rsid w:val="00797664"/>
    <w:rsid w:val="007C2904"/>
    <w:rsid w:val="007D29A3"/>
    <w:rsid w:val="007D5B50"/>
    <w:rsid w:val="007D70F8"/>
    <w:rsid w:val="007F2936"/>
    <w:rsid w:val="007F2A75"/>
    <w:rsid w:val="008000BD"/>
    <w:rsid w:val="00802921"/>
    <w:rsid w:val="00805D2A"/>
    <w:rsid w:val="00810B4A"/>
    <w:rsid w:val="008345A9"/>
    <w:rsid w:val="00835781"/>
    <w:rsid w:val="00850F22"/>
    <w:rsid w:val="0085194C"/>
    <w:rsid w:val="00860A26"/>
    <w:rsid w:val="008616D2"/>
    <w:rsid w:val="00884D89"/>
    <w:rsid w:val="008A75A4"/>
    <w:rsid w:val="008A7EA6"/>
    <w:rsid w:val="008B502F"/>
    <w:rsid w:val="008C6052"/>
    <w:rsid w:val="008D4331"/>
    <w:rsid w:val="008D5B59"/>
    <w:rsid w:val="008D793E"/>
    <w:rsid w:val="008E0CAD"/>
    <w:rsid w:val="008E1899"/>
    <w:rsid w:val="008F1DE1"/>
    <w:rsid w:val="008F591B"/>
    <w:rsid w:val="00920A38"/>
    <w:rsid w:val="009321D3"/>
    <w:rsid w:val="00936172"/>
    <w:rsid w:val="009468E5"/>
    <w:rsid w:val="00947454"/>
    <w:rsid w:val="0095151E"/>
    <w:rsid w:val="00962E6B"/>
    <w:rsid w:val="00980302"/>
    <w:rsid w:val="00980AC9"/>
    <w:rsid w:val="00987866"/>
    <w:rsid w:val="009A2689"/>
    <w:rsid w:val="009A3DC1"/>
    <w:rsid w:val="009C0CF4"/>
    <w:rsid w:val="009C5B2D"/>
    <w:rsid w:val="009C6663"/>
    <w:rsid w:val="009D4F18"/>
    <w:rsid w:val="009F0BAB"/>
    <w:rsid w:val="00A046A4"/>
    <w:rsid w:val="00A071C7"/>
    <w:rsid w:val="00A153F0"/>
    <w:rsid w:val="00A2291C"/>
    <w:rsid w:val="00A249B6"/>
    <w:rsid w:val="00A278C6"/>
    <w:rsid w:val="00A56991"/>
    <w:rsid w:val="00A7237A"/>
    <w:rsid w:val="00A75044"/>
    <w:rsid w:val="00A8125F"/>
    <w:rsid w:val="00A9747D"/>
    <w:rsid w:val="00AB2333"/>
    <w:rsid w:val="00AB4E6E"/>
    <w:rsid w:val="00AB5C70"/>
    <w:rsid w:val="00AC725B"/>
    <w:rsid w:val="00AD608D"/>
    <w:rsid w:val="00B074B3"/>
    <w:rsid w:val="00B07DBB"/>
    <w:rsid w:val="00B11BED"/>
    <w:rsid w:val="00B2731D"/>
    <w:rsid w:val="00B4093A"/>
    <w:rsid w:val="00B66382"/>
    <w:rsid w:val="00B80A7B"/>
    <w:rsid w:val="00BB1D18"/>
    <w:rsid w:val="00BB37E0"/>
    <w:rsid w:val="00BC33A2"/>
    <w:rsid w:val="00C04B97"/>
    <w:rsid w:val="00C07940"/>
    <w:rsid w:val="00C1028C"/>
    <w:rsid w:val="00C25E5E"/>
    <w:rsid w:val="00C34776"/>
    <w:rsid w:val="00C4388C"/>
    <w:rsid w:val="00C4544B"/>
    <w:rsid w:val="00C5607F"/>
    <w:rsid w:val="00C64952"/>
    <w:rsid w:val="00C64C97"/>
    <w:rsid w:val="00C75E75"/>
    <w:rsid w:val="00C8046E"/>
    <w:rsid w:val="00C81DAA"/>
    <w:rsid w:val="00CA1354"/>
    <w:rsid w:val="00CA1FDA"/>
    <w:rsid w:val="00CA2042"/>
    <w:rsid w:val="00CA6C83"/>
    <w:rsid w:val="00CB3B8D"/>
    <w:rsid w:val="00CC4DCB"/>
    <w:rsid w:val="00CD2401"/>
    <w:rsid w:val="00CE23A6"/>
    <w:rsid w:val="00CF2173"/>
    <w:rsid w:val="00D01993"/>
    <w:rsid w:val="00D0681E"/>
    <w:rsid w:val="00D121D0"/>
    <w:rsid w:val="00D27B65"/>
    <w:rsid w:val="00D40EC1"/>
    <w:rsid w:val="00D51F82"/>
    <w:rsid w:val="00D60ED5"/>
    <w:rsid w:val="00D76713"/>
    <w:rsid w:val="00D76F18"/>
    <w:rsid w:val="00D77307"/>
    <w:rsid w:val="00D81D61"/>
    <w:rsid w:val="00D827AE"/>
    <w:rsid w:val="00D86F88"/>
    <w:rsid w:val="00DA231A"/>
    <w:rsid w:val="00DD747E"/>
    <w:rsid w:val="00DE2E06"/>
    <w:rsid w:val="00DF523F"/>
    <w:rsid w:val="00E00477"/>
    <w:rsid w:val="00E01284"/>
    <w:rsid w:val="00E05379"/>
    <w:rsid w:val="00E14861"/>
    <w:rsid w:val="00E15DB1"/>
    <w:rsid w:val="00E22D90"/>
    <w:rsid w:val="00E4660D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D0F6E"/>
    <w:rsid w:val="00ED5531"/>
    <w:rsid w:val="00F063D1"/>
    <w:rsid w:val="00F1023B"/>
    <w:rsid w:val="00F1218D"/>
    <w:rsid w:val="00F21C95"/>
    <w:rsid w:val="00F36D60"/>
    <w:rsid w:val="00F54A45"/>
    <w:rsid w:val="00F76AC9"/>
    <w:rsid w:val="00F81CE5"/>
    <w:rsid w:val="00F84745"/>
    <w:rsid w:val="00F96500"/>
    <w:rsid w:val="00FD2A03"/>
    <w:rsid w:val="00FE01C9"/>
    <w:rsid w:val="00FE722C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CSV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AKCE@CSVP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@CSV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vp.cz/dokumenty-kr-csvp/p8" TargetMode="External"/><Relationship Id="rId10" Type="http://schemas.openxmlformats.org/officeDocument/2006/relationships/hyperlink" Target="mailto:KR@CSVP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genturasport.cz/dotace-neinvesticni/21-2022-muj-klub-2023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8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13</cp:revision>
  <dcterms:created xsi:type="dcterms:W3CDTF">2022-10-24T14:13:00Z</dcterms:created>
  <dcterms:modified xsi:type="dcterms:W3CDTF">2022-10-26T21:49:00Z</dcterms:modified>
</cp:coreProperties>
</file>