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7C8613E7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</w:t>
      </w:r>
      <w:r w:rsidR="00D7609D">
        <w:rPr>
          <w:rFonts w:asciiTheme="majorHAnsi" w:hAnsiTheme="majorHAnsi"/>
          <w:b/>
          <w:sz w:val="28"/>
        </w:rPr>
        <w:t>3</w:t>
      </w:r>
      <w:r w:rsidR="00B4093A">
        <w:rPr>
          <w:rFonts w:asciiTheme="majorHAnsi" w:hAnsiTheme="majorHAnsi"/>
          <w:b/>
          <w:sz w:val="28"/>
        </w:rPr>
        <w:t>-</w:t>
      </w:r>
      <w:r w:rsidR="00BB55FB">
        <w:rPr>
          <w:rFonts w:asciiTheme="majorHAnsi" w:hAnsiTheme="majorHAnsi"/>
          <w:b/>
          <w:sz w:val="28"/>
        </w:rPr>
        <w:t>20</w:t>
      </w:r>
    </w:p>
    <w:p w14:paraId="2D670066" w14:textId="77777777" w:rsidR="00656FBC" w:rsidRDefault="00656FBC" w:rsidP="00656FB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0016E3">
        <w:rPr>
          <w:rFonts w:asciiTheme="minorHAnsi" w:hAnsiTheme="minorHAnsi" w:cstheme="minorHAnsi"/>
          <w:b/>
        </w:rPr>
        <w:t>Tresty a pokuty</w:t>
      </w:r>
    </w:p>
    <w:p w14:paraId="6387049F" w14:textId="741158E1" w:rsidR="00656FBC" w:rsidRDefault="00656FBC" w:rsidP="00656FBC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 w:rsidRPr="00094D32">
        <w:rPr>
          <w:rFonts w:asciiTheme="minorHAnsi" w:hAnsiTheme="minorHAnsi" w:cstheme="minorHAnsi"/>
          <w:bCs/>
        </w:rPr>
        <w:t>SK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na základě </w:t>
      </w:r>
      <w:r>
        <w:rPr>
          <w:rFonts w:asciiTheme="minorHAnsi" w:hAnsiTheme="minorHAnsi" w:cstheme="minorHAnsi"/>
          <w:bCs/>
        </w:rPr>
        <w:t xml:space="preserve">zjištění a </w:t>
      </w:r>
      <w:r w:rsidRPr="00094D32">
        <w:rPr>
          <w:rFonts w:asciiTheme="minorHAnsi" w:hAnsiTheme="minorHAnsi" w:cstheme="minorHAnsi"/>
          <w:bCs/>
        </w:rPr>
        <w:t>zápis</w:t>
      </w:r>
      <w:r>
        <w:rPr>
          <w:rFonts w:asciiTheme="minorHAnsi" w:hAnsiTheme="minorHAnsi" w:cstheme="minorHAnsi"/>
          <w:bCs/>
        </w:rPr>
        <w:t>ů</w:t>
      </w:r>
      <w:r w:rsidRPr="00094D32">
        <w:rPr>
          <w:rFonts w:asciiTheme="minorHAnsi" w:hAnsiTheme="minorHAnsi" w:cstheme="minorHAnsi"/>
          <w:bCs/>
        </w:rPr>
        <w:t xml:space="preserve"> z</w:t>
      </w:r>
      <w:r>
        <w:rPr>
          <w:rFonts w:asciiTheme="minorHAnsi" w:hAnsiTheme="minorHAnsi" w:cstheme="minorHAnsi"/>
          <w:bCs/>
        </w:rPr>
        <w:t> </w:t>
      </w:r>
      <w:r w:rsidRPr="00094D3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hraných ve</w:t>
      </w:r>
      <w:r w:rsidRPr="00094D32">
        <w:rPr>
          <w:rFonts w:asciiTheme="minorHAnsi" w:hAnsiTheme="minorHAnsi" w:cstheme="minorHAnsi"/>
          <w:bCs/>
        </w:rPr>
        <w:t xml:space="preserve"> dne</w:t>
      </w:r>
      <w:r>
        <w:rPr>
          <w:rFonts w:asciiTheme="minorHAnsi" w:hAnsiTheme="minorHAnsi" w:cstheme="minorHAnsi"/>
          <w:bCs/>
        </w:rPr>
        <w:t xml:space="preserve">ch </w:t>
      </w:r>
      <w:r w:rsidR="00BB55FB">
        <w:rPr>
          <w:rFonts w:asciiTheme="minorHAnsi" w:hAnsiTheme="minorHAnsi" w:cstheme="minorHAnsi"/>
          <w:bCs/>
        </w:rPr>
        <w:t>11</w:t>
      </w:r>
      <w:r>
        <w:rPr>
          <w:rFonts w:asciiTheme="minorHAnsi" w:hAnsiTheme="minorHAnsi" w:cstheme="minorHAnsi"/>
          <w:bCs/>
        </w:rPr>
        <w:t xml:space="preserve">. – </w:t>
      </w:r>
      <w:r w:rsidR="00BB55FB">
        <w:rPr>
          <w:rFonts w:asciiTheme="minorHAnsi" w:hAnsiTheme="minorHAnsi" w:cstheme="minorHAnsi"/>
          <w:bCs/>
        </w:rPr>
        <w:t>12</w:t>
      </w:r>
      <w:r>
        <w:rPr>
          <w:rFonts w:asciiTheme="minorHAnsi" w:hAnsiTheme="minorHAnsi" w:cstheme="minorHAnsi"/>
          <w:bCs/>
        </w:rPr>
        <w:t>. 1</w:t>
      </w:r>
      <w:r w:rsidR="00E9431C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. 2023, uděluje </w:t>
      </w:r>
      <w:r w:rsidR="003362E5">
        <w:rPr>
          <w:rFonts w:asciiTheme="minorHAnsi" w:hAnsiTheme="minorHAnsi" w:cstheme="minorHAnsi"/>
          <w:bCs/>
        </w:rPr>
        <w:t>pokuty</w:t>
      </w:r>
      <w:r>
        <w:rPr>
          <w:rFonts w:asciiTheme="minorHAnsi" w:hAnsiTheme="minorHAnsi" w:cstheme="minorHAnsi"/>
          <w:bCs/>
        </w:rPr>
        <w:t>:</w:t>
      </w:r>
      <w:r w:rsidRPr="00094D32">
        <w:rPr>
          <w:rFonts w:asciiTheme="minorHAnsi" w:hAnsiTheme="minorHAnsi" w:cstheme="minorHAnsi"/>
          <w:bCs/>
        </w:rPr>
        <w:t xml:space="preserve"> </w:t>
      </w:r>
    </w:p>
    <w:p w14:paraId="17917714" w14:textId="3F891951" w:rsidR="00BB55FB" w:rsidRDefault="00BB55FB" w:rsidP="00656FBC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Oddílu AJ Fezko Strakonice (Pohár mužů) – nedostatečná pořadatelská služba (nefunkční komunikační zařízení pro rozhodčí – 10 utkání), podle STaP 14 a DŘ čl. 6 odst. 1, pokuta v celkové výši 2.000,-, splatná k 28. 11. 2023</w:t>
      </w:r>
    </w:p>
    <w:p w14:paraId="54692911" w14:textId="4518DC00" w:rsidR="00BB55FB" w:rsidRPr="00BB55FB" w:rsidRDefault="00BB55FB" w:rsidP="00BB55FB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t>Cussotto Carlo (Stepp Praha) – za nedodržení předepsaného oblečení (Pohár mužů, v žabkách)</w:t>
      </w:r>
      <w:r w:rsidR="00E24AB4">
        <w:t xml:space="preserve">, </w:t>
      </w:r>
      <w:r w:rsidR="00E24AB4">
        <w:rPr>
          <w:rFonts w:asciiTheme="minorHAnsi" w:hAnsiTheme="minorHAnsi" w:cstheme="minorHAnsi"/>
          <w:bCs/>
        </w:rPr>
        <w:t>pokuta v celkové výši 200,-, splatná k 28. 11. 2023</w:t>
      </w:r>
    </w:p>
    <w:p w14:paraId="17D55CED" w14:textId="12B5B3CA" w:rsidR="00BB55FB" w:rsidRPr="00171A85" w:rsidRDefault="00BB55FB" w:rsidP="00BB55FB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Oddílu </w:t>
      </w:r>
      <w:r w:rsidR="00E24AB4">
        <w:rPr>
          <w:rFonts w:asciiTheme="minorHAnsi" w:hAnsiTheme="minorHAnsi" w:cstheme="minorHAnsi"/>
          <w:bCs/>
        </w:rPr>
        <w:t>KPS Opava</w:t>
      </w:r>
      <w:r>
        <w:rPr>
          <w:rFonts w:asciiTheme="minorHAnsi" w:hAnsiTheme="minorHAnsi" w:cstheme="minorHAnsi"/>
          <w:bCs/>
        </w:rPr>
        <w:t xml:space="preserve"> (</w:t>
      </w:r>
      <w:r w:rsidR="00E24AB4">
        <w:rPr>
          <w:rFonts w:asciiTheme="minorHAnsi" w:hAnsiTheme="minorHAnsi" w:cstheme="minorHAnsi"/>
          <w:bCs/>
        </w:rPr>
        <w:t>Pohár mužů</w:t>
      </w:r>
      <w:r>
        <w:rPr>
          <w:rFonts w:asciiTheme="minorHAnsi" w:hAnsiTheme="minorHAnsi" w:cstheme="minorHAnsi"/>
          <w:bCs/>
        </w:rPr>
        <w:t xml:space="preserve">) – </w:t>
      </w:r>
      <w:r w:rsidR="00E24AB4">
        <w:rPr>
          <w:rFonts w:asciiTheme="minorHAnsi" w:hAnsiTheme="minorHAnsi" w:cstheme="minorHAnsi"/>
          <w:bCs/>
        </w:rPr>
        <w:t>hráči družstva v jiných plavkách (</w:t>
      </w:r>
      <w:r w:rsidR="003362E5">
        <w:rPr>
          <w:rFonts w:asciiTheme="minorHAnsi" w:hAnsiTheme="minorHAnsi" w:cstheme="minorHAnsi"/>
          <w:bCs/>
        </w:rPr>
        <w:t>celkem 6x)</w:t>
      </w:r>
      <w:r>
        <w:rPr>
          <w:rFonts w:asciiTheme="minorHAnsi" w:hAnsiTheme="minorHAnsi" w:cstheme="minorHAnsi"/>
          <w:bCs/>
        </w:rPr>
        <w:t xml:space="preserve">, </w:t>
      </w:r>
      <w:r w:rsidR="00E24AB4">
        <w:rPr>
          <w:rFonts w:asciiTheme="minorHAnsi" w:hAnsiTheme="minorHAnsi" w:cstheme="minorHAnsi"/>
          <w:bCs/>
        </w:rPr>
        <w:t xml:space="preserve">podle STaP 14 a DŘ čl. 6 odst. 1, pokuta v celkové výši </w:t>
      </w:r>
      <w:r w:rsidR="003362E5">
        <w:rPr>
          <w:rFonts w:asciiTheme="minorHAnsi" w:hAnsiTheme="minorHAnsi" w:cstheme="minorHAnsi"/>
          <w:bCs/>
        </w:rPr>
        <w:t>1</w:t>
      </w:r>
      <w:r w:rsidR="00E24AB4">
        <w:rPr>
          <w:rFonts w:asciiTheme="minorHAnsi" w:hAnsiTheme="minorHAnsi" w:cstheme="minorHAnsi"/>
          <w:bCs/>
        </w:rPr>
        <w:t>.</w:t>
      </w:r>
      <w:r w:rsidR="003362E5">
        <w:rPr>
          <w:rFonts w:asciiTheme="minorHAnsi" w:hAnsiTheme="minorHAnsi" w:cstheme="minorHAnsi"/>
          <w:bCs/>
        </w:rPr>
        <w:t>2</w:t>
      </w:r>
      <w:r w:rsidR="00E24AB4">
        <w:rPr>
          <w:rFonts w:asciiTheme="minorHAnsi" w:hAnsiTheme="minorHAnsi" w:cstheme="minorHAnsi"/>
          <w:bCs/>
        </w:rPr>
        <w:t>00,-, splatná k 28. 11. 2023</w:t>
      </w:r>
    </w:p>
    <w:p w14:paraId="6F5A9EDA" w14:textId="3CB90225" w:rsidR="00BB55FB" w:rsidRPr="00171A85" w:rsidRDefault="00BB55FB" w:rsidP="00BB55FB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Oddílu </w:t>
      </w:r>
      <w:r w:rsidR="003362E5">
        <w:rPr>
          <w:rFonts w:asciiTheme="minorHAnsi" w:hAnsiTheme="minorHAnsi" w:cstheme="minorHAnsi"/>
          <w:bCs/>
        </w:rPr>
        <w:t>AJ Fezko Strakonice</w:t>
      </w:r>
      <w:r>
        <w:rPr>
          <w:rFonts w:asciiTheme="minorHAnsi" w:hAnsiTheme="minorHAnsi" w:cstheme="minorHAnsi"/>
          <w:bCs/>
        </w:rPr>
        <w:t xml:space="preserve"> (</w:t>
      </w:r>
      <w:r w:rsidR="003362E5">
        <w:rPr>
          <w:rFonts w:asciiTheme="minorHAnsi" w:hAnsiTheme="minorHAnsi" w:cstheme="minorHAnsi"/>
          <w:bCs/>
        </w:rPr>
        <w:t>Pohár mužů</w:t>
      </w:r>
      <w:r>
        <w:rPr>
          <w:rFonts w:asciiTheme="minorHAnsi" w:hAnsiTheme="minorHAnsi" w:cstheme="minorHAnsi"/>
          <w:bCs/>
        </w:rPr>
        <w:t>)</w:t>
      </w:r>
      <w:r w:rsidR="003362E5">
        <w:rPr>
          <w:rFonts w:asciiTheme="minorHAnsi" w:hAnsiTheme="minorHAnsi" w:cstheme="minorHAnsi"/>
          <w:bCs/>
        </w:rPr>
        <w:t xml:space="preserve"> – nedostatečná pořadatelská služba (opožděný začátek utkání vinou pozdní přípravy hřiště před utkáním STRxBRN a OPAxBRN), podle</w:t>
      </w:r>
      <w:r w:rsidR="003362E5" w:rsidRPr="003362E5">
        <w:rPr>
          <w:rFonts w:asciiTheme="minorHAnsi" w:hAnsiTheme="minorHAnsi" w:cstheme="minorHAnsi"/>
          <w:bCs/>
        </w:rPr>
        <w:t xml:space="preserve"> </w:t>
      </w:r>
      <w:r w:rsidR="003362E5">
        <w:rPr>
          <w:rFonts w:asciiTheme="minorHAnsi" w:hAnsiTheme="minorHAnsi" w:cstheme="minorHAnsi"/>
          <w:bCs/>
        </w:rPr>
        <w:t>STaP 14 a DŘ čl. 6 odst. 1, pokuta v celkové výši 1.000,-, splatná k 28. 11. 2023</w:t>
      </w:r>
    </w:p>
    <w:p w14:paraId="7CF532CC" w14:textId="5C189EF6" w:rsidR="00BB55FB" w:rsidRDefault="003362E5" w:rsidP="003362E5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 w:rsidRPr="00094D32">
        <w:rPr>
          <w:rFonts w:asciiTheme="minorHAnsi" w:hAnsiTheme="minorHAnsi" w:cstheme="minorHAnsi"/>
          <w:bCs/>
        </w:rPr>
        <w:t>SK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na základě </w:t>
      </w:r>
      <w:r>
        <w:rPr>
          <w:rFonts w:asciiTheme="minorHAnsi" w:hAnsiTheme="minorHAnsi" w:cstheme="minorHAnsi"/>
          <w:bCs/>
        </w:rPr>
        <w:t xml:space="preserve">zjištění a </w:t>
      </w:r>
      <w:r w:rsidRPr="00094D32">
        <w:rPr>
          <w:rFonts w:asciiTheme="minorHAnsi" w:hAnsiTheme="minorHAnsi" w:cstheme="minorHAnsi"/>
          <w:bCs/>
        </w:rPr>
        <w:t>zápis</w:t>
      </w:r>
      <w:r>
        <w:rPr>
          <w:rFonts w:asciiTheme="minorHAnsi" w:hAnsiTheme="minorHAnsi" w:cstheme="minorHAnsi"/>
          <w:bCs/>
        </w:rPr>
        <w:t>ů</w:t>
      </w:r>
      <w:r w:rsidRPr="00094D32">
        <w:rPr>
          <w:rFonts w:asciiTheme="minorHAnsi" w:hAnsiTheme="minorHAnsi" w:cstheme="minorHAnsi"/>
          <w:bCs/>
        </w:rPr>
        <w:t xml:space="preserve"> z</w:t>
      </w:r>
      <w:r>
        <w:rPr>
          <w:rFonts w:asciiTheme="minorHAnsi" w:hAnsiTheme="minorHAnsi" w:cstheme="minorHAnsi"/>
          <w:bCs/>
        </w:rPr>
        <w:t> </w:t>
      </w:r>
      <w:r w:rsidRPr="00094D3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</w:t>
      </w:r>
      <w:r w:rsidRPr="00094D3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hraných ve</w:t>
      </w:r>
      <w:r w:rsidRPr="00094D32">
        <w:rPr>
          <w:rFonts w:asciiTheme="minorHAnsi" w:hAnsiTheme="minorHAnsi" w:cstheme="minorHAnsi"/>
          <w:bCs/>
        </w:rPr>
        <w:t xml:space="preserve"> dne</w:t>
      </w:r>
      <w:r>
        <w:rPr>
          <w:rFonts w:asciiTheme="minorHAnsi" w:hAnsiTheme="minorHAnsi" w:cstheme="minorHAnsi"/>
          <w:bCs/>
        </w:rPr>
        <w:t>ch 11. – 12. 11. 2023, uděluje tresty a pokuty:</w:t>
      </w:r>
    </w:p>
    <w:p w14:paraId="3C0043A6" w14:textId="1ADE6985" w:rsidR="003362E5" w:rsidRDefault="003362E5" w:rsidP="00CF3ACC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 w:rsidRPr="00CF3ACC">
        <w:rPr>
          <w:rFonts w:asciiTheme="minorHAnsi" w:hAnsiTheme="minorHAnsi" w:cstheme="minorHAnsi"/>
          <w:bCs/>
        </w:rPr>
        <w:t xml:space="preserve">Družstvo KVS Plzeň se nedostavilo k utkání </w:t>
      </w:r>
      <w:r w:rsidR="00CF3ACC" w:rsidRPr="00CF3ACC">
        <w:rPr>
          <w:rFonts w:asciiTheme="minorHAnsi" w:hAnsiTheme="minorHAnsi" w:cstheme="minorHAnsi"/>
          <w:bCs/>
        </w:rPr>
        <w:t xml:space="preserve">1. ligy žen </w:t>
      </w:r>
      <w:r w:rsidRPr="00CF3ACC">
        <w:rPr>
          <w:rFonts w:asciiTheme="minorHAnsi" w:hAnsiTheme="minorHAnsi" w:cstheme="minorHAnsi"/>
          <w:bCs/>
        </w:rPr>
        <w:t xml:space="preserve">č. 232421005 AJ Fezko </w:t>
      </w:r>
      <w:r w:rsidR="00CF3ACC" w:rsidRPr="00CF3ACC">
        <w:rPr>
          <w:rFonts w:asciiTheme="minorHAnsi" w:hAnsiTheme="minorHAnsi" w:cstheme="minorHAnsi"/>
          <w:bCs/>
        </w:rPr>
        <w:t>Strakonice</w:t>
      </w:r>
      <w:r w:rsidRPr="00CF3ACC">
        <w:rPr>
          <w:rFonts w:asciiTheme="minorHAnsi" w:hAnsiTheme="minorHAnsi" w:cstheme="minorHAnsi"/>
          <w:bCs/>
        </w:rPr>
        <w:t xml:space="preserve"> x KVS Plzeň</w:t>
      </w:r>
      <w:r w:rsidR="00CF3ACC" w:rsidRPr="00CF3ACC">
        <w:rPr>
          <w:rFonts w:asciiTheme="minorHAnsi" w:hAnsiTheme="minorHAnsi" w:cstheme="minorHAnsi"/>
          <w:bCs/>
        </w:rPr>
        <w:t xml:space="preserve"> – podle STaP 9.2 kontuma</w:t>
      </w:r>
      <w:r w:rsidR="00CF3ACC">
        <w:rPr>
          <w:rFonts w:asciiTheme="minorHAnsi" w:hAnsiTheme="minorHAnsi" w:cstheme="minorHAnsi"/>
          <w:bCs/>
        </w:rPr>
        <w:t>cí ve prospěch soupeře</w:t>
      </w:r>
      <w:r w:rsidR="00CF3ACC" w:rsidRPr="00CF3ACC">
        <w:rPr>
          <w:rFonts w:asciiTheme="minorHAnsi" w:hAnsiTheme="minorHAnsi" w:cstheme="minorHAnsi"/>
          <w:bCs/>
        </w:rPr>
        <w:t>, pořádková pokuta 1.000,-Kč a náhrada prokazatelných výdajů</w:t>
      </w:r>
      <w:r w:rsidR="00CF3ACC">
        <w:rPr>
          <w:rFonts w:asciiTheme="minorHAnsi" w:hAnsiTheme="minorHAnsi" w:cstheme="minorHAnsi"/>
          <w:bCs/>
        </w:rPr>
        <w:t xml:space="preserve"> pořadateli</w:t>
      </w:r>
      <w:r w:rsidR="00CF3ACC" w:rsidRPr="00CF3ACC">
        <w:rPr>
          <w:rFonts w:asciiTheme="minorHAnsi" w:hAnsiTheme="minorHAnsi" w:cstheme="minorHAnsi"/>
          <w:bCs/>
        </w:rPr>
        <w:t>. Zastavení činnosti trenérovi a</w:t>
      </w:r>
      <w:r w:rsidR="00CF3ACC">
        <w:rPr>
          <w:rFonts w:asciiTheme="minorHAnsi" w:hAnsiTheme="minorHAnsi" w:cstheme="minorHAnsi"/>
          <w:bCs/>
        </w:rPr>
        <w:t xml:space="preserve"> </w:t>
      </w:r>
      <w:r w:rsidR="00CF3ACC" w:rsidRPr="00CF3ACC">
        <w:rPr>
          <w:rFonts w:asciiTheme="minorHAnsi" w:hAnsiTheme="minorHAnsi" w:cstheme="minorHAnsi"/>
          <w:bCs/>
        </w:rPr>
        <w:t>kapitán</w:t>
      </w:r>
      <w:r w:rsidR="00EF2B78">
        <w:rPr>
          <w:rFonts w:asciiTheme="minorHAnsi" w:hAnsiTheme="minorHAnsi" w:cstheme="minorHAnsi"/>
          <w:bCs/>
        </w:rPr>
        <w:t>ce</w:t>
      </w:r>
      <w:r w:rsidR="00CF3ACC" w:rsidRPr="00CF3ACC">
        <w:rPr>
          <w:rFonts w:asciiTheme="minorHAnsi" w:hAnsiTheme="minorHAnsi" w:cstheme="minorHAnsi"/>
          <w:bCs/>
        </w:rPr>
        <w:t xml:space="preserve"> družstva na 1 měsíc</w:t>
      </w:r>
      <w:r w:rsidR="00CF3ACC">
        <w:rPr>
          <w:rFonts w:asciiTheme="minorHAnsi" w:hAnsiTheme="minorHAnsi" w:cstheme="minorHAnsi"/>
          <w:bCs/>
        </w:rPr>
        <w:t>.</w:t>
      </w:r>
    </w:p>
    <w:p w14:paraId="7BDE65BA" w14:textId="6512602E" w:rsidR="00CF3ACC" w:rsidRPr="00CF3ACC" w:rsidRDefault="00CF3ACC" w:rsidP="00CF3ACC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 w:rsidRPr="00CF3ACC">
        <w:rPr>
          <w:rFonts w:asciiTheme="minorHAnsi" w:hAnsiTheme="minorHAnsi" w:cstheme="minorHAnsi"/>
          <w:bCs/>
        </w:rPr>
        <w:t>Družstvo KVS Plzeň se nedostavilo k utkání 1. ligy žen č. 23242100</w:t>
      </w:r>
      <w:r w:rsidR="006F4836">
        <w:rPr>
          <w:rFonts w:asciiTheme="minorHAnsi" w:hAnsiTheme="minorHAnsi" w:cstheme="minorHAnsi"/>
          <w:bCs/>
        </w:rPr>
        <w:t>7</w:t>
      </w:r>
      <w:r w:rsidRPr="00CF3ACC">
        <w:rPr>
          <w:rFonts w:asciiTheme="minorHAnsi" w:hAnsiTheme="minorHAnsi" w:cstheme="minorHAnsi"/>
          <w:bCs/>
        </w:rPr>
        <w:t xml:space="preserve"> AJ Fezko Strakonice x KVS Plzeň – podle STaP 9.2 kontuma</w:t>
      </w:r>
      <w:r>
        <w:rPr>
          <w:rFonts w:asciiTheme="minorHAnsi" w:hAnsiTheme="minorHAnsi" w:cstheme="minorHAnsi"/>
          <w:bCs/>
        </w:rPr>
        <w:t>cí ve prospěch soupeře</w:t>
      </w:r>
      <w:r w:rsidRPr="00CF3ACC">
        <w:rPr>
          <w:rFonts w:asciiTheme="minorHAnsi" w:hAnsiTheme="minorHAnsi" w:cstheme="minorHAnsi"/>
          <w:bCs/>
        </w:rPr>
        <w:t>, pořádková pokuta 1.000,-Kč a náhrada prokazatelných výdajů</w:t>
      </w:r>
      <w:r>
        <w:rPr>
          <w:rFonts w:asciiTheme="minorHAnsi" w:hAnsiTheme="minorHAnsi" w:cstheme="minorHAnsi"/>
          <w:bCs/>
        </w:rPr>
        <w:t xml:space="preserve"> pořadateli</w:t>
      </w:r>
      <w:r w:rsidRPr="00CF3ACC">
        <w:rPr>
          <w:rFonts w:asciiTheme="minorHAnsi" w:hAnsiTheme="minorHAnsi" w:cstheme="minorHAnsi"/>
          <w:bCs/>
        </w:rPr>
        <w:t>. Zastavení činnosti trenérovi a</w:t>
      </w:r>
      <w:r>
        <w:rPr>
          <w:rFonts w:asciiTheme="minorHAnsi" w:hAnsiTheme="minorHAnsi" w:cstheme="minorHAnsi"/>
          <w:bCs/>
        </w:rPr>
        <w:t xml:space="preserve"> </w:t>
      </w:r>
      <w:r w:rsidRPr="00CF3ACC">
        <w:rPr>
          <w:rFonts w:asciiTheme="minorHAnsi" w:hAnsiTheme="minorHAnsi" w:cstheme="minorHAnsi"/>
          <w:bCs/>
        </w:rPr>
        <w:t>kapitán</w:t>
      </w:r>
      <w:r w:rsidR="00EF2B78">
        <w:rPr>
          <w:rFonts w:asciiTheme="minorHAnsi" w:hAnsiTheme="minorHAnsi" w:cstheme="minorHAnsi"/>
          <w:bCs/>
        </w:rPr>
        <w:t>ce</w:t>
      </w:r>
      <w:r w:rsidRPr="00CF3ACC">
        <w:rPr>
          <w:rFonts w:asciiTheme="minorHAnsi" w:hAnsiTheme="minorHAnsi" w:cstheme="minorHAnsi"/>
          <w:bCs/>
        </w:rPr>
        <w:t xml:space="preserve"> družstva na 1 měsíc</w:t>
      </w:r>
      <w:r w:rsidR="006F4836">
        <w:rPr>
          <w:rFonts w:asciiTheme="minorHAnsi" w:hAnsiTheme="minorHAnsi" w:cstheme="minorHAnsi"/>
          <w:bCs/>
        </w:rPr>
        <w:t>.</w:t>
      </w:r>
    </w:p>
    <w:p w14:paraId="21E0A1A3" w14:textId="77777777" w:rsidR="00656FBC" w:rsidRPr="00656FBC" w:rsidRDefault="00656FBC" w:rsidP="00656FBC">
      <w:pPr>
        <w:spacing w:before="240"/>
        <w:jc w:val="both"/>
        <w:rPr>
          <w:rFonts w:asciiTheme="minorHAnsi" w:hAnsiTheme="minorHAnsi" w:cstheme="minorHAnsi"/>
          <w:bCs/>
        </w:rPr>
      </w:pPr>
    </w:p>
    <w:p w14:paraId="084B4E0E" w14:textId="5E74A57E" w:rsidR="003877D2" w:rsidRPr="00656FBC" w:rsidRDefault="003877D2" w:rsidP="00656FB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656FBC">
        <w:rPr>
          <w:rFonts w:asciiTheme="minorHAnsi" w:hAnsiTheme="minorHAnsi" w:cstheme="minorHAnsi"/>
          <w:b/>
        </w:rPr>
        <w:t>Pokračování soutěže</w:t>
      </w:r>
    </w:p>
    <w:p w14:paraId="2E58CC81" w14:textId="5472C688" w:rsidR="003877D2" w:rsidRDefault="0092339F" w:rsidP="00656FBC">
      <w:pPr>
        <w:pStyle w:val="Odstavecseseznamem"/>
        <w:numPr>
          <w:ilvl w:val="0"/>
          <w:numId w:val="2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Pořadatelství </w:t>
      </w:r>
      <w:r w:rsidR="00667675">
        <w:rPr>
          <w:rFonts w:asciiTheme="minorHAnsi" w:hAnsiTheme="minorHAnsi" w:cstheme="minorHAnsi"/>
          <w:bCs/>
        </w:rPr>
        <w:t xml:space="preserve">(a pauzírující) </w:t>
      </w:r>
      <w:r w:rsidR="000C5FE9">
        <w:rPr>
          <w:rFonts w:asciiTheme="minorHAnsi" w:hAnsiTheme="minorHAnsi" w:cstheme="minorHAnsi"/>
          <w:bCs/>
        </w:rPr>
        <w:t>jsou</w:t>
      </w:r>
      <w:r>
        <w:rPr>
          <w:rFonts w:asciiTheme="minorHAnsi" w:hAnsiTheme="minorHAnsi" w:cstheme="minorHAnsi"/>
          <w:bCs/>
        </w:rPr>
        <w:t xml:space="preserve"> následující</w:t>
      </w:r>
      <w:r w:rsidR="000C5FE9">
        <w:rPr>
          <w:rFonts w:asciiTheme="minorHAnsi" w:hAnsiTheme="minorHAnsi" w:cstheme="minorHAnsi"/>
          <w:bCs/>
        </w:rPr>
        <w:t>, prosím o zajištění bazénů</w:t>
      </w:r>
      <w:r>
        <w:rPr>
          <w:rFonts w:asciiTheme="minorHAnsi" w:hAnsiTheme="minorHAnsi" w:cstheme="minorHAnsi"/>
          <w:bCs/>
        </w:rPr>
        <w:t>:</w:t>
      </w:r>
    </w:p>
    <w:p w14:paraId="1FAA3546" w14:textId="2BC88023" w:rsidR="003877D2" w:rsidRDefault="00667675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02. – 03. 12</w:t>
      </w:r>
      <w:r w:rsidR="0092339F">
        <w:rPr>
          <w:rFonts w:asciiTheme="minorHAnsi" w:hAnsiTheme="minorHAnsi" w:cstheme="minorHAnsi"/>
          <w:bCs/>
        </w:rPr>
        <w:t>. 2023</w:t>
      </w:r>
      <w:r w:rsidR="0092339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AJ Fezko Strakonice (pauza HRK) </w:t>
      </w:r>
      <w:r w:rsidR="00D975D9">
        <w:rPr>
          <w:rFonts w:asciiTheme="minorHAnsi" w:hAnsiTheme="minorHAnsi" w:cstheme="minorHAnsi"/>
          <w:bCs/>
        </w:rPr>
        <w:t xml:space="preserve">/ </w:t>
      </w:r>
      <w:r>
        <w:rPr>
          <w:rFonts w:asciiTheme="minorHAnsi" w:hAnsiTheme="minorHAnsi" w:cstheme="minorHAnsi"/>
          <w:bCs/>
        </w:rPr>
        <w:t>UP Olomouc (pauza SLP)</w:t>
      </w:r>
    </w:p>
    <w:p w14:paraId="0B0B709D" w14:textId="70BD9850" w:rsidR="00D975D9" w:rsidRDefault="00667675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03. – 04. </w:t>
      </w:r>
      <w:r w:rsidR="00D975D9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>2</w:t>
      </w:r>
      <w:r w:rsidR="00D975D9">
        <w:rPr>
          <w:rFonts w:asciiTheme="minorHAnsi" w:hAnsiTheme="minorHAnsi" w:cstheme="minorHAnsi"/>
          <w:bCs/>
        </w:rPr>
        <w:t>. 2024</w:t>
      </w:r>
      <w:r w:rsidR="00D975D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Stepp Praha (pauza DEC) </w:t>
      </w:r>
      <w:r w:rsidR="00D975D9">
        <w:rPr>
          <w:rFonts w:asciiTheme="minorHAnsi" w:hAnsiTheme="minorHAnsi" w:cstheme="minorHAnsi"/>
          <w:bCs/>
        </w:rPr>
        <w:t xml:space="preserve">/ </w:t>
      </w:r>
      <w:r>
        <w:rPr>
          <w:rFonts w:asciiTheme="minorHAnsi" w:hAnsiTheme="minorHAnsi" w:cstheme="minorHAnsi"/>
          <w:bCs/>
        </w:rPr>
        <w:t>Kometa Brno (pauza PRE)</w:t>
      </w:r>
    </w:p>
    <w:p w14:paraId="50BE6A96" w14:textId="18E0DD3D" w:rsidR="00D975D9" w:rsidRDefault="00667675">
      <w:pPr>
        <w:pStyle w:val="Odstavecseseznamem"/>
        <w:numPr>
          <w:ilvl w:val="1"/>
          <w:numId w:val="2"/>
        </w:numPr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13</w:t>
      </w:r>
      <w:r w:rsidR="00D975D9">
        <w:rPr>
          <w:rFonts w:asciiTheme="minorHAnsi" w:hAnsiTheme="minorHAnsi" w:cstheme="minorHAnsi"/>
          <w:bCs/>
        </w:rPr>
        <w:t xml:space="preserve">. – </w:t>
      </w:r>
      <w:r>
        <w:rPr>
          <w:rFonts w:asciiTheme="minorHAnsi" w:hAnsiTheme="minorHAnsi" w:cstheme="minorHAnsi"/>
          <w:bCs/>
        </w:rPr>
        <w:t>14</w:t>
      </w:r>
      <w:r w:rsidR="00D975D9">
        <w:rPr>
          <w:rFonts w:asciiTheme="minorHAnsi" w:hAnsiTheme="minorHAnsi" w:cstheme="minorHAnsi"/>
          <w:bCs/>
        </w:rPr>
        <w:t>. 04. 2024</w:t>
      </w:r>
      <w:r w:rsidR="00D975D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Sl. Hradec Králové (pauza STP)</w:t>
      </w:r>
      <w:r w:rsidR="00D975D9">
        <w:rPr>
          <w:rFonts w:asciiTheme="minorHAnsi" w:hAnsiTheme="minorHAnsi" w:cstheme="minorHAnsi"/>
          <w:bCs/>
        </w:rPr>
        <w:t xml:space="preserve"> / </w:t>
      </w:r>
      <w:r>
        <w:rPr>
          <w:rFonts w:asciiTheme="minorHAnsi" w:hAnsiTheme="minorHAnsi" w:cstheme="minorHAnsi"/>
          <w:bCs/>
        </w:rPr>
        <w:t>KVS Plzeň (pauza OLO)</w:t>
      </w:r>
    </w:p>
    <w:p w14:paraId="733B41D5" w14:textId="77777777" w:rsidR="00656FBC" w:rsidRDefault="00D975D9" w:rsidP="00B91D0F">
      <w:pPr>
        <w:pStyle w:val="Odstavecseseznamem"/>
        <w:numPr>
          <w:ilvl w:val="1"/>
          <w:numId w:val="2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 w:rsidRPr="00667675">
        <w:rPr>
          <w:rFonts w:asciiTheme="minorHAnsi" w:hAnsiTheme="minorHAnsi" w:cstheme="minorHAnsi"/>
          <w:bCs/>
        </w:rPr>
        <w:t>1</w:t>
      </w:r>
      <w:r w:rsidR="00656FBC">
        <w:rPr>
          <w:rFonts w:asciiTheme="minorHAnsi" w:hAnsiTheme="minorHAnsi" w:cstheme="minorHAnsi"/>
          <w:bCs/>
        </w:rPr>
        <w:t>1</w:t>
      </w:r>
      <w:r w:rsidRPr="00667675">
        <w:rPr>
          <w:rFonts w:asciiTheme="minorHAnsi" w:hAnsiTheme="minorHAnsi" w:cstheme="minorHAnsi"/>
          <w:bCs/>
        </w:rPr>
        <w:t>. – 1</w:t>
      </w:r>
      <w:r w:rsidR="00656FBC">
        <w:rPr>
          <w:rFonts w:asciiTheme="minorHAnsi" w:hAnsiTheme="minorHAnsi" w:cstheme="minorHAnsi"/>
          <w:bCs/>
        </w:rPr>
        <w:t>2</w:t>
      </w:r>
      <w:r w:rsidRPr="00667675">
        <w:rPr>
          <w:rFonts w:asciiTheme="minorHAnsi" w:hAnsiTheme="minorHAnsi" w:cstheme="minorHAnsi"/>
          <w:bCs/>
        </w:rPr>
        <w:t>. 05. 2024</w:t>
      </w:r>
      <w:r w:rsidRPr="00667675">
        <w:rPr>
          <w:rFonts w:asciiTheme="minorHAnsi" w:hAnsiTheme="minorHAnsi" w:cstheme="minorHAnsi"/>
          <w:bCs/>
        </w:rPr>
        <w:tab/>
        <w:t xml:space="preserve">SK Děčín </w:t>
      </w:r>
      <w:r w:rsidR="00656FBC">
        <w:rPr>
          <w:rFonts w:asciiTheme="minorHAnsi" w:hAnsiTheme="minorHAnsi" w:cstheme="minorHAnsi"/>
          <w:bCs/>
        </w:rPr>
        <w:t xml:space="preserve">(pauza DEC) </w:t>
      </w:r>
      <w:r w:rsidRPr="00667675">
        <w:rPr>
          <w:rFonts w:asciiTheme="minorHAnsi" w:hAnsiTheme="minorHAnsi" w:cstheme="minorHAnsi"/>
          <w:bCs/>
        </w:rPr>
        <w:t xml:space="preserve">/ </w:t>
      </w:r>
      <w:r w:rsidR="00656FBC">
        <w:rPr>
          <w:rFonts w:asciiTheme="minorHAnsi" w:hAnsiTheme="minorHAnsi" w:cstheme="minorHAnsi"/>
          <w:bCs/>
        </w:rPr>
        <w:t>Slávia Praha (pauza BRN)</w:t>
      </w:r>
    </w:p>
    <w:p w14:paraId="7E949801" w14:textId="5F808546" w:rsidR="00667675" w:rsidRDefault="00656FBC" w:rsidP="00B91D0F">
      <w:pPr>
        <w:pStyle w:val="Odstavecseseznamem"/>
        <w:numPr>
          <w:ilvl w:val="1"/>
          <w:numId w:val="2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08. – 09. 06. 2024</w:t>
      </w:r>
      <w:r>
        <w:rPr>
          <w:rFonts w:asciiTheme="minorHAnsi" w:hAnsiTheme="minorHAnsi" w:cstheme="minorHAnsi"/>
          <w:bCs/>
        </w:rPr>
        <w:tab/>
        <w:t>TJ Tábor (pauza STR) / KVP Přerov (pauza PLZ)</w:t>
      </w:r>
      <w:r w:rsidR="00D975D9" w:rsidRPr="00667675">
        <w:rPr>
          <w:rFonts w:asciiTheme="minorHAnsi" w:hAnsiTheme="minorHAnsi" w:cstheme="minorHAnsi"/>
          <w:bCs/>
        </w:rPr>
        <w:tab/>
      </w:r>
      <w:r w:rsidR="00D975D9" w:rsidRPr="00667675">
        <w:rPr>
          <w:rFonts w:asciiTheme="minorHAnsi" w:hAnsiTheme="minorHAnsi" w:cstheme="minorHAnsi"/>
          <w:bCs/>
        </w:rPr>
        <w:tab/>
      </w:r>
    </w:p>
    <w:p w14:paraId="74667CDD" w14:textId="03841E8C" w:rsidR="006740F1" w:rsidRPr="00667675" w:rsidRDefault="00D975D9" w:rsidP="00667675">
      <w:pPr>
        <w:spacing w:before="240"/>
        <w:jc w:val="both"/>
        <w:rPr>
          <w:rFonts w:asciiTheme="minorHAnsi" w:hAnsiTheme="minorHAnsi" w:cstheme="minorHAnsi"/>
          <w:bCs/>
        </w:rPr>
      </w:pP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  <w:r w:rsidRPr="00667675">
        <w:rPr>
          <w:rFonts w:asciiTheme="minorHAnsi" w:hAnsiTheme="minorHAnsi" w:cstheme="minorHAnsi"/>
          <w:bCs/>
        </w:rPr>
        <w:tab/>
      </w:r>
    </w:p>
    <w:p w14:paraId="6D6329EB" w14:textId="6135BE12" w:rsidR="006740F1" w:rsidRDefault="006740F1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Jiné</w:t>
      </w:r>
    </w:p>
    <w:p w14:paraId="62A35DD7" w14:textId="54A69BFE" w:rsidR="006877E2" w:rsidRDefault="00991DB2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Pokud by b</w:t>
      </w:r>
      <w:r w:rsidR="006877E2">
        <w:rPr>
          <w:rFonts w:asciiTheme="minorHAnsi" w:hAnsiTheme="minorHAnsi" w:cstheme="minorHAnsi"/>
          <w:bCs/>
        </w:rPr>
        <w:t>ěhem víkend</w:t>
      </w:r>
      <w:r>
        <w:rPr>
          <w:rFonts w:asciiTheme="minorHAnsi" w:hAnsiTheme="minorHAnsi" w:cstheme="minorHAnsi"/>
          <w:bCs/>
        </w:rPr>
        <w:t>u</w:t>
      </w:r>
      <w:r w:rsidR="006877E2">
        <w:rPr>
          <w:rFonts w:asciiTheme="minorHAnsi" w:hAnsiTheme="minorHAnsi" w:cstheme="minorHAnsi"/>
          <w:bCs/>
        </w:rPr>
        <w:t xml:space="preserve"> došlo k technické závadě a nebyly </w:t>
      </w:r>
      <w:r>
        <w:rPr>
          <w:rFonts w:asciiTheme="minorHAnsi" w:hAnsiTheme="minorHAnsi" w:cstheme="minorHAnsi"/>
          <w:bCs/>
        </w:rPr>
        <w:t xml:space="preserve">by </w:t>
      </w:r>
      <w:r w:rsidR="006877E2">
        <w:rPr>
          <w:rFonts w:asciiTheme="minorHAnsi" w:hAnsiTheme="minorHAnsi" w:cstheme="minorHAnsi"/>
          <w:bCs/>
        </w:rPr>
        <w:t>odeslány některé zápisy z</w:t>
      </w:r>
      <w:r>
        <w:rPr>
          <w:rFonts w:asciiTheme="minorHAnsi" w:hAnsiTheme="minorHAnsi" w:cstheme="minorHAnsi"/>
          <w:bCs/>
        </w:rPr>
        <w:t> </w:t>
      </w:r>
      <w:r w:rsidR="006877E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 lze p</w:t>
      </w:r>
      <w:r w:rsidR="006877E2">
        <w:rPr>
          <w:rFonts w:asciiTheme="minorHAnsi" w:hAnsiTheme="minorHAnsi" w:cstheme="minorHAnsi"/>
          <w:bCs/>
        </w:rPr>
        <w:t xml:space="preserve">růběh utkání zhlédnou na webu ČSVP. </w:t>
      </w:r>
      <w:r>
        <w:rPr>
          <w:rFonts w:asciiTheme="minorHAnsi" w:hAnsiTheme="minorHAnsi" w:cstheme="minorHAnsi"/>
          <w:bCs/>
        </w:rPr>
        <w:t>A p</w:t>
      </w:r>
      <w:r w:rsidR="006877E2">
        <w:rPr>
          <w:rFonts w:asciiTheme="minorHAnsi" w:hAnsiTheme="minorHAnsi" w:cstheme="minorHAnsi"/>
          <w:bCs/>
        </w:rPr>
        <w:t>okud má oddíl zájem o zaslání zápisu, prosím o napsání na SK o které zápisy má zájem.</w:t>
      </w:r>
    </w:p>
    <w:p w14:paraId="6ED26D05" w14:textId="77777777" w:rsidR="00D80BDA" w:rsidRDefault="00D80BDA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38B6E7AB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16FA6689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6F978FA1" w14:textId="36B1A8DA" w:rsidR="00C75E75" w:rsidRDefault="00E941B9" w:rsidP="00A31AA7">
      <w:pPr>
        <w:ind w:left="284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34C1C07C" w14:textId="77777777" w:rsidR="009A6603" w:rsidRDefault="00E722EA" w:rsidP="009A6603">
      <w:pPr>
        <w:tabs>
          <w:tab w:val="left" w:pos="2613"/>
        </w:tabs>
        <w:ind w:left="284"/>
        <w:jc w:val="both"/>
        <w:rPr>
          <w:b/>
          <w:bCs/>
        </w:rPr>
      </w:pPr>
      <w:r w:rsidRPr="00A31AA7">
        <w:rPr>
          <w:b/>
          <w:bCs/>
        </w:rPr>
        <w:t>Příloha:</w:t>
      </w:r>
      <w:r w:rsidR="00E14861" w:rsidRPr="00A31AA7">
        <w:rPr>
          <w:b/>
          <w:bCs/>
        </w:rPr>
        <w:t xml:space="preserve"> </w:t>
      </w:r>
    </w:p>
    <w:p w14:paraId="2E3BA6F2" w14:textId="2DF896E6" w:rsidR="00BE0F23" w:rsidRPr="007F7C9D" w:rsidRDefault="000C63A2">
      <w:pPr>
        <w:pStyle w:val="Odstavecseseznamem"/>
        <w:numPr>
          <w:ilvl w:val="0"/>
          <w:numId w:val="3"/>
        </w:numPr>
        <w:tabs>
          <w:tab w:val="left" w:pos="2613"/>
        </w:tabs>
        <w:ind w:left="1134" w:hanging="567"/>
        <w:jc w:val="both"/>
      </w:pPr>
      <w:r>
        <w:t>---</w:t>
      </w:r>
    </w:p>
    <w:sectPr w:rsidR="00BE0F23" w:rsidRPr="007F7C9D" w:rsidSect="0085194C">
      <w:headerReference w:type="default" r:id="rId8"/>
      <w:footerReference w:type="default" r:id="rId9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C1F5" w14:textId="77777777" w:rsidR="005D262B" w:rsidRDefault="005D262B" w:rsidP="00860A26">
      <w:pPr>
        <w:spacing w:after="0" w:line="240" w:lineRule="auto"/>
      </w:pPr>
      <w:r>
        <w:separator/>
      </w:r>
    </w:p>
  </w:endnote>
  <w:endnote w:type="continuationSeparator" w:id="0">
    <w:p w14:paraId="3E876CB0" w14:textId="77777777" w:rsidR="005D262B" w:rsidRDefault="005D262B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07FBEE00" w:rsidR="00E05379" w:rsidRPr="000217BB" w:rsidRDefault="006877E2" w:rsidP="00884D89">
    <w:pPr>
      <w:pStyle w:val="Zpat"/>
      <w:tabs>
        <w:tab w:val="clear" w:pos="9072"/>
        <w:tab w:val="right" w:pos="10348"/>
      </w:tabs>
    </w:pP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0F90B35D">
          <wp:simplePos x="0" y="0"/>
          <wp:positionH relativeFrom="column">
            <wp:posOffset>361376</wp:posOffset>
          </wp:positionH>
          <wp:positionV relativeFrom="paragraph">
            <wp:posOffset>193336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8480" behindDoc="1" locked="0" layoutInCell="1" allowOverlap="1" wp14:anchorId="68E97758" wp14:editId="10B98426">
          <wp:simplePos x="0" y="0"/>
          <wp:positionH relativeFrom="column">
            <wp:posOffset>-190229</wp:posOffset>
          </wp:positionH>
          <wp:positionV relativeFrom="paragraph">
            <wp:posOffset>221150</wp:posOffset>
          </wp:positionV>
          <wp:extent cx="540000" cy="491378"/>
          <wp:effectExtent l="0" t="0" r="0" b="4445"/>
          <wp:wrapNone/>
          <wp:docPr id="53239597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95971" name="Obrázek 1" descr="Obsah obrázku text, Písmo, snímek obrazovky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49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4D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2578F2E2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4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115C" w14:textId="77777777" w:rsidR="005D262B" w:rsidRDefault="005D262B" w:rsidP="00860A26">
      <w:pPr>
        <w:spacing w:after="0" w:line="240" w:lineRule="auto"/>
      </w:pPr>
      <w:r>
        <w:separator/>
      </w:r>
    </w:p>
  </w:footnote>
  <w:footnote w:type="continuationSeparator" w:id="0">
    <w:p w14:paraId="5776AB1F" w14:textId="77777777" w:rsidR="005D262B" w:rsidRDefault="005D262B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606DFBA2" w:rsidR="00E05379" w:rsidRPr="00996137" w:rsidRDefault="003877D2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7456" behindDoc="1" locked="0" layoutInCell="1" allowOverlap="1" wp14:anchorId="765B6544" wp14:editId="6A6BF74E">
          <wp:simplePos x="0" y="0"/>
          <wp:positionH relativeFrom="column">
            <wp:posOffset>-198755</wp:posOffset>
          </wp:positionH>
          <wp:positionV relativeFrom="paragraph">
            <wp:posOffset>-72390</wp:posOffset>
          </wp:positionV>
          <wp:extent cx="1173600" cy="1234800"/>
          <wp:effectExtent l="0" t="0" r="7620" b="3810"/>
          <wp:wrapNone/>
          <wp:docPr id="265181419" name="Obrázek 1" descr="Obsah obrázku klipart, Grafika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81419" name="Obrázek 1" descr="Obsah obrázku klipart, Grafika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3699FD4D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5018F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" path="m,l,733425e" filled="f">
              <v:path arrowok="t" textboxrect="0,0,45085,733425"/>
              <w10:wrap type="square"/>
            </v:shape>
          </w:pict>
        </mc:Fallback>
      </mc:AlternateContent>
    </w:r>
    <w:r w:rsidR="00E05379">
      <w:rPr>
        <w:rFonts w:ascii="Roboto" w:eastAsia="Tahoma" w:hAnsi="Roboto" w:cs="Tahoma"/>
        <w:b/>
        <w:sz w:val="40"/>
      </w:rPr>
      <w:t>SOUTĚŽNÍ K</w:t>
    </w:r>
    <w:r w:rsidR="00E05379"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77777777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>
      <w:rPr>
        <w:rFonts w:ascii="Roboto" w:eastAsia="Tahoma" w:hAnsi="Roboto" w:cs="Tahoma"/>
        <w:sz w:val="20"/>
        <w:szCs w:val="20"/>
      </w:rPr>
      <w:t> 776 711 039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90A"/>
    <w:multiLevelType w:val="hybridMultilevel"/>
    <w:tmpl w:val="6EA66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A031E0"/>
    <w:multiLevelType w:val="hybridMultilevel"/>
    <w:tmpl w:val="33D25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87BBE"/>
    <w:multiLevelType w:val="hybridMultilevel"/>
    <w:tmpl w:val="5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DEC85F2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777"/>
    <w:multiLevelType w:val="hybridMultilevel"/>
    <w:tmpl w:val="1598C4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CC74EA"/>
    <w:multiLevelType w:val="hybridMultilevel"/>
    <w:tmpl w:val="6256F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DEC85F2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2467">
    <w:abstractNumId w:val="4"/>
  </w:num>
  <w:num w:numId="2" w16cid:durableId="242181188">
    <w:abstractNumId w:val="2"/>
  </w:num>
  <w:num w:numId="3" w16cid:durableId="1851480083">
    <w:abstractNumId w:val="0"/>
  </w:num>
  <w:num w:numId="4" w16cid:durableId="31076640">
    <w:abstractNumId w:val="3"/>
  </w:num>
  <w:num w:numId="5" w16cid:durableId="3881941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16E3"/>
    <w:rsid w:val="00002436"/>
    <w:rsid w:val="000048D9"/>
    <w:rsid w:val="000217BB"/>
    <w:rsid w:val="00021B11"/>
    <w:rsid w:val="00026D70"/>
    <w:rsid w:val="00026FE9"/>
    <w:rsid w:val="00030449"/>
    <w:rsid w:val="00037070"/>
    <w:rsid w:val="00037B8D"/>
    <w:rsid w:val="00070C01"/>
    <w:rsid w:val="00070C89"/>
    <w:rsid w:val="00073EAD"/>
    <w:rsid w:val="00080A7E"/>
    <w:rsid w:val="0008113D"/>
    <w:rsid w:val="0008240D"/>
    <w:rsid w:val="00083AF6"/>
    <w:rsid w:val="000874DF"/>
    <w:rsid w:val="00087AE6"/>
    <w:rsid w:val="000925FE"/>
    <w:rsid w:val="00094B0C"/>
    <w:rsid w:val="00094D32"/>
    <w:rsid w:val="000A47B8"/>
    <w:rsid w:val="000A7F15"/>
    <w:rsid w:val="000B0168"/>
    <w:rsid w:val="000B08FB"/>
    <w:rsid w:val="000B22FF"/>
    <w:rsid w:val="000B4535"/>
    <w:rsid w:val="000C5FE9"/>
    <w:rsid w:val="000C63A2"/>
    <w:rsid w:val="000D0E86"/>
    <w:rsid w:val="000D3A23"/>
    <w:rsid w:val="000E4A00"/>
    <w:rsid w:val="000F1328"/>
    <w:rsid w:val="00102AEF"/>
    <w:rsid w:val="0010419D"/>
    <w:rsid w:val="00114F96"/>
    <w:rsid w:val="00115BD4"/>
    <w:rsid w:val="00115CD5"/>
    <w:rsid w:val="0012297E"/>
    <w:rsid w:val="00131198"/>
    <w:rsid w:val="00131331"/>
    <w:rsid w:val="001329C6"/>
    <w:rsid w:val="0013438F"/>
    <w:rsid w:val="0014683E"/>
    <w:rsid w:val="00151E84"/>
    <w:rsid w:val="001677D9"/>
    <w:rsid w:val="00171A85"/>
    <w:rsid w:val="001732A9"/>
    <w:rsid w:val="00175DD6"/>
    <w:rsid w:val="001766D3"/>
    <w:rsid w:val="00182CD7"/>
    <w:rsid w:val="001D03E8"/>
    <w:rsid w:val="001D3C26"/>
    <w:rsid w:val="001F2C35"/>
    <w:rsid w:val="002038DE"/>
    <w:rsid w:val="00204458"/>
    <w:rsid w:val="002052F1"/>
    <w:rsid w:val="00210153"/>
    <w:rsid w:val="00214B63"/>
    <w:rsid w:val="002157F6"/>
    <w:rsid w:val="00222135"/>
    <w:rsid w:val="00222DF1"/>
    <w:rsid w:val="002412B9"/>
    <w:rsid w:val="002433AD"/>
    <w:rsid w:val="00254F91"/>
    <w:rsid w:val="00257F5F"/>
    <w:rsid w:val="002715C7"/>
    <w:rsid w:val="00275B90"/>
    <w:rsid w:val="00281A7D"/>
    <w:rsid w:val="002868A1"/>
    <w:rsid w:val="00287B2A"/>
    <w:rsid w:val="002906BF"/>
    <w:rsid w:val="00291439"/>
    <w:rsid w:val="00293A18"/>
    <w:rsid w:val="002A10B0"/>
    <w:rsid w:val="002A42D9"/>
    <w:rsid w:val="002C0539"/>
    <w:rsid w:val="002D0179"/>
    <w:rsid w:val="002D3A29"/>
    <w:rsid w:val="002D65AA"/>
    <w:rsid w:val="002F1DD5"/>
    <w:rsid w:val="00305261"/>
    <w:rsid w:val="003362E5"/>
    <w:rsid w:val="003377B2"/>
    <w:rsid w:val="00353549"/>
    <w:rsid w:val="003757A1"/>
    <w:rsid w:val="00380C73"/>
    <w:rsid w:val="003819D0"/>
    <w:rsid w:val="00384FB8"/>
    <w:rsid w:val="003877D2"/>
    <w:rsid w:val="00396E64"/>
    <w:rsid w:val="003A064E"/>
    <w:rsid w:val="003A7313"/>
    <w:rsid w:val="003B1275"/>
    <w:rsid w:val="003B18FD"/>
    <w:rsid w:val="003B7C14"/>
    <w:rsid w:val="003D2ECE"/>
    <w:rsid w:val="003E7B2E"/>
    <w:rsid w:val="003F0567"/>
    <w:rsid w:val="003F057F"/>
    <w:rsid w:val="00400277"/>
    <w:rsid w:val="00401A08"/>
    <w:rsid w:val="00411053"/>
    <w:rsid w:val="00413649"/>
    <w:rsid w:val="00413EA8"/>
    <w:rsid w:val="0041434F"/>
    <w:rsid w:val="00414ADA"/>
    <w:rsid w:val="00417D66"/>
    <w:rsid w:val="00420852"/>
    <w:rsid w:val="00422F3D"/>
    <w:rsid w:val="004236A0"/>
    <w:rsid w:val="00435543"/>
    <w:rsid w:val="004415BB"/>
    <w:rsid w:val="004437EA"/>
    <w:rsid w:val="00447CA5"/>
    <w:rsid w:val="00455BD8"/>
    <w:rsid w:val="004577CA"/>
    <w:rsid w:val="00460F24"/>
    <w:rsid w:val="00466157"/>
    <w:rsid w:val="00466932"/>
    <w:rsid w:val="004750AA"/>
    <w:rsid w:val="00492C1C"/>
    <w:rsid w:val="004970E7"/>
    <w:rsid w:val="004A363B"/>
    <w:rsid w:val="004B4030"/>
    <w:rsid w:val="004C27C1"/>
    <w:rsid w:val="004C2C93"/>
    <w:rsid w:val="004D1D42"/>
    <w:rsid w:val="004D2A8C"/>
    <w:rsid w:val="004D354E"/>
    <w:rsid w:val="004E447D"/>
    <w:rsid w:val="004F74CD"/>
    <w:rsid w:val="00501DB0"/>
    <w:rsid w:val="00503877"/>
    <w:rsid w:val="0051298E"/>
    <w:rsid w:val="00540BA2"/>
    <w:rsid w:val="00543132"/>
    <w:rsid w:val="0054646A"/>
    <w:rsid w:val="005674E9"/>
    <w:rsid w:val="005679F1"/>
    <w:rsid w:val="0057509E"/>
    <w:rsid w:val="0057745A"/>
    <w:rsid w:val="00582729"/>
    <w:rsid w:val="005947F1"/>
    <w:rsid w:val="00595B64"/>
    <w:rsid w:val="00597786"/>
    <w:rsid w:val="00597A2B"/>
    <w:rsid w:val="005A053F"/>
    <w:rsid w:val="005A7559"/>
    <w:rsid w:val="005B0642"/>
    <w:rsid w:val="005B7F2C"/>
    <w:rsid w:val="005C15FA"/>
    <w:rsid w:val="005C3032"/>
    <w:rsid w:val="005D19E6"/>
    <w:rsid w:val="005D262B"/>
    <w:rsid w:val="005D2F5F"/>
    <w:rsid w:val="005E1139"/>
    <w:rsid w:val="005E2130"/>
    <w:rsid w:val="005E3338"/>
    <w:rsid w:val="005E35A8"/>
    <w:rsid w:val="005F05E9"/>
    <w:rsid w:val="005F3C38"/>
    <w:rsid w:val="00606698"/>
    <w:rsid w:val="006075AC"/>
    <w:rsid w:val="0061761D"/>
    <w:rsid w:val="0062053F"/>
    <w:rsid w:val="00622DA2"/>
    <w:rsid w:val="00624BBA"/>
    <w:rsid w:val="00655937"/>
    <w:rsid w:val="00656FBC"/>
    <w:rsid w:val="006667A7"/>
    <w:rsid w:val="00666E56"/>
    <w:rsid w:val="00667675"/>
    <w:rsid w:val="00667D5B"/>
    <w:rsid w:val="0067372B"/>
    <w:rsid w:val="006740F1"/>
    <w:rsid w:val="006766E4"/>
    <w:rsid w:val="00685A42"/>
    <w:rsid w:val="006877E2"/>
    <w:rsid w:val="0069470D"/>
    <w:rsid w:val="00694DF2"/>
    <w:rsid w:val="006A391A"/>
    <w:rsid w:val="006B112E"/>
    <w:rsid w:val="006B7CDF"/>
    <w:rsid w:val="006C490F"/>
    <w:rsid w:val="006C7BDA"/>
    <w:rsid w:val="006D24E7"/>
    <w:rsid w:val="006D5037"/>
    <w:rsid w:val="006D5041"/>
    <w:rsid w:val="006F0CAA"/>
    <w:rsid w:val="006F2DF1"/>
    <w:rsid w:val="006F4836"/>
    <w:rsid w:val="00701F1D"/>
    <w:rsid w:val="00702C30"/>
    <w:rsid w:val="0070430A"/>
    <w:rsid w:val="0071219F"/>
    <w:rsid w:val="0073254C"/>
    <w:rsid w:val="007358D7"/>
    <w:rsid w:val="00736D63"/>
    <w:rsid w:val="007405F4"/>
    <w:rsid w:val="00740885"/>
    <w:rsid w:val="00743387"/>
    <w:rsid w:val="007462A7"/>
    <w:rsid w:val="00752343"/>
    <w:rsid w:val="00754704"/>
    <w:rsid w:val="00786FAF"/>
    <w:rsid w:val="00791113"/>
    <w:rsid w:val="00791C64"/>
    <w:rsid w:val="007945D1"/>
    <w:rsid w:val="00797664"/>
    <w:rsid w:val="007A35EC"/>
    <w:rsid w:val="007C2904"/>
    <w:rsid w:val="007C3226"/>
    <w:rsid w:val="007C6D02"/>
    <w:rsid w:val="007D1CBD"/>
    <w:rsid w:val="007D29A3"/>
    <w:rsid w:val="007D5B50"/>
    <w:rsid w:val="007D70F8"/>
    <w:rsid w:val="007E273B"/>
    <w:rsid w:val="007E3A7D"/>
    <w:rsid w:val="007F2936"/>
    <w:rsid w:val="007F2A75"/>
    <w:rsid w:val="007F545C"/>
    <w:rsid w:val="007F7C9D"/>
    <w:rsid w:val="008000BD"/>
    <w:rsid w:val="00802921"/>
    <w:rsid w:val="008054F5"/>
    <w:rsid w:val="00805D2A"/>
    <w:rsid w:val="00810B4A"/>
    <w:rsid w:val="00822CD5"/>
    <w:rsid w:val="008345A9"/>
    <w:rsid w:val="00835781"/>
    <w:rsid w:val="00835EF1"/>
    <w:rsid w:val="00844B69"/>
    <w:rsid w:val="00850F22"/>
    <w:rsid w:val="0085194C"/>
    <w:rsid w:val="00860A26"/>
    <w:rsid w:val="008616D2"/>
    <w:rsid w:val="00873954"/>
    <w:rsid w:val="00884D89"/>
    <w:rsid w:val="008A635D"/>
    <w:rsid w:val="008A75A4"/>
    <w:rsid w:val="008A7EA6"/>
    <w:rsid w:val="008B502F"/>
    <w:rsid w:val="008C6052"/>
    <w:rsid w:val="008D4331"/>
    <w:rsid w:val="008D5B59"/>
    <w:rsid w:val="008D5EA5"/>
    <w:rsid w:val="008D793E"/>
    <w:rsid w:val="008E0CAD"/>
    <w:rsid w:val="008E1899"/>
    <w:rsid w:val="008F1DE1"/>
    <w:rsid w:val="008F591B"/>
    <w:rsid w:val="00903CAE"/>
    <w:rsid w:val="00905D68"/>
    <w:rsid w:val="00920A38"/>
    <w:rsid w:val="0092339F"/>
    <w:rsid w:val="009321D3"/>
    <w:rsid w:val="00936172"/>
    <w:rsid w:val="009361C2"/>
    <w:rsid w:val="009468E5"/>
    <w:rsid w:val="00947454"/>
    <w:rsid w:val="0095151E"/>
    <w:rsid w:val="00952F6A"/>
    <w:rsid w:val="00953813"/>
    <w:rsid w:val="00962E6B"/>
    <w:rsid w:val="00974BC7"/>
    <w:rsid w:val="00980302"/>
    <w:rsid w:val="00980624"/>
    <w:rsid w:val="00980AC9"/>
    <w:rsid w:val="00984C7D"/>
    <w:rsid w:val="00987866"/>
    <w:rsid w:val="00991DB2"/>
    <w:rsid w:val="009A2689"/>
    <w:rsid w:val="009A3DC1"/>
    <w:rsid w:val="009A6603"/>
    <w:rsid w:val="009B399E"/>
    <w:rsid w:val="009B4C6E"/>
    <w:rsid w:val="009C0CF4"/>
    <w:rsid w:val="009C5B2D"/>
    <w:rsid w:val="009C6663"/>
    <w:rsid w:val="009D4F18"/>
    <w:rsid w:val="009F0BAB"/>
    <w:rsid w:val="009F583E"/>
    <w:rsid w:val="00A046A4"/>
    <w:rsid w:val="00A071C7"/>
    <w:rsid w:val="00A153F0"/>
    <w:rsid w:val="00A17420"/>
    <w:rsid w:val="00A2291C"/>
    <w:rsid w:val="00A249B6"/>
    <w:rsid w:val="00A278C6"/>
    <w:rsid w:val="00A27AD2"/>
    <w:rsid w:val="00A27C3E"/>
    <w:rsid w:val="00A31AA7"/>
    <w:rsid w:val="00A47A9E"/>
    <w:rsid w:val="00A56991"/>
    <w:rsid w:val="00A7237A"/>
    <w:rsid w:val="00A74953"/>
    <w:rsid w:val="00A75044"/>
    <w:rsid w:val="00A8125F"/>
    <w:rsid w:val="00A90A3B"/>
    <w:rsid w:val="00A94581"/>
    <w:rsid w:val="00A9747D"/>
    <w:rsid w:val="00AB2333"/>
    <w:rsid w:val="00AB4E6E"/>
    <w:rsid w:val="00AB5C70"/>
    <w:rsid w:val="00AC725B"/>
    <w:rsid w:val="00AC76A2"/>
    <w:rsid w:val="00AD608D"/>
    <w:rsid w:val="00AF0A4C"/>
    <w:rsid w:val="00AF1C5A"/>
    <w:rsid w:val="00B0419A"/>
    <w:rsid w:val="00B074B3"/>
    <w:rsid w:val="00B07DBB"/>
    <w:rsid w:val="00B11BED"/>
    <w:rsid w:val="00B1372E"/>
    <w:rsid w:val="00B2116A"/>
    <w:rsid w:val="00B2731D"/>
    <w:rsid w:val="00B32B6B"/>
    <w:rsid w:val="00B36A44"/>
    <w:rsid w:val="00B4093A"/>
    <w:rsid w:val="00B45C3D"/>
    <w:rsid w:val="00B53BE8"/>
    <w:rsid w:val="00B66382"/>
    <w:rsid w:val="00B67256"/>
    <w:rsid w:val="00B7654A"/>
    <w:rsid w:val="00B80A7B"/>
    <w:rsid w:val="00B87267"/>
    <w:rsid w:val="00BA00F7"/>
    <w:rsid w:val="00BB09AC"/>
    <w:rsid w:val="00BB1D18"/>
    <w:rsid w:val="00BB37E0"/>
    <w:rsid w:val="00BB55FB"/>
    <w:rsid w:val="00BC33A2"/>
    <w:rsid w:val="00BE0F23"/>
    <w:rsid w:val="00BE18B0"/>
    <w:rsid w:val="00C04B97"/>
    <w:rsid w:val="00C07940"/>
    <w:rsid w:val="00C1028C"/>
    <w:rsid w:val="00C1125A"/>
    <w:rsid w:val="00C1337F"/>
    <w:rsid w:val="00C17428"/>
    <w:rsid w:val="00C25E5E"/>
    <w:rsid w:val="00C34776"/>
    <w:rsid w:val="00C4388C"/>
    <w:rsid w:val="00C4544B"/>
    <w:rsid w:val="00C5607F"/>
    <w:rsid w:val="00C64952"/>
    <w:rsid w:val="00C64C97"/>
    <w:rsid w:val="00C667DC"/>
    <w:rsid w:val="00C75E75"/>
    <w:rsid w:val="00C7750F"/>
    <w:rsid w:val="00C8046E"/>
    <w:rsid w:val="00C812B0"/>
    <w:rsid w:val="00C81DAA"/>
    <w:rsid w:val="00C97E69"/>
    <w:rsid w:val="00CA1354"/>
    <w:rsid w:val="00CA1FDA"/>
    <w:rsid w:val="00CA2042"/>
    <w:rsid w:val="00CA6C83"/>
    <w:rsid w:val="00CB00EE"/>
    <w:rsid w:val="00CB3B8D"/>
    <w:rsid w:val="00CC4DCB"/>
    <w:rsid w:val="00CD2401"/>
    <w:rsid w:val="00CD268A"/>
    <w:rsid w:val="00CE23A6"/>
    <w:rsid w:val="00CE6A1A"/>
    <w:rsid w:val="00CF1003"/>
    <w:rsid w:val="00CF2173"/>
    <w:rsid w:val="00CF3ACC"/>
    <w:rsid w:val="00CF3E96"/>
    <w:rsid w:val="00D01993"/>
    <w:rsid w:val="00D0681E"/>
    <w:rsid w:val="00D06F5F"/>
    <w:rsid w:val="00D0787F"/>
    <w:rsid w:val="00D121D0"/>
    <w:rsid w:val="00D1757B"/>
    <w:rsid w:val="00D27B65"/>
    <w:rsid w:val="00D40EC1"/>
    <w:rsid w:val="00D51F82"/>
    <w:rsid w:val="00D57A55"/>
    <w:rsid w:val="00D60ED5"/>
    <w:rsid w:val="00D62E27"/>
    <w:rsid w:val="00D63CDC"/>
    <w:rsid w:val="00D664E8"/>
    <w:rsid w:val="00D7609D"/>
    <w:rsid w:val="00D76713"/>
    <w:rsid w:val="00D76F18"/>
    <w:rsid w:val="00D77307"/>
    <w:rsid w:val="00D8033D"/>
    <w:rsid w:val="00D80BDA"/>
    <w:rsid w:val="00D81D61"/>
    <w:rsid w:val="00D827AE"/>
    <w:rsid w:val="00D86F88"/>
    <w:rsid w:val="00D925C7"/>
    <w:rsid w:val="00D975D9"/>
    <w:rsid w:val="00DA231A"/>
    <w:rsid w:val="00DB3597"/>
    <w:rsid w:val="00DB3D4F"/>
    <w:rsid w:val="00DC52CF"/>
    <w:rsid w:val="00DD747E"/>
    <w:rsid w:val="00DE2E06"/>
    <w:rsid w:val="00DF523F"/>
    <w:rsid w:val="00DF7C71"/>
    <w:rsid w:val="00E00477"/>
    <w:rsid w:val="00E01284"/>
    <w:rsid w:val="00E05379"/>
    <w:rsid w:val="00E14861"/>
    <w:rsid w:val="00E15DB1"/>
    <w:rsid w:val="00E16656"/>
    <w:rsid w:val="00E22D90"/>
    <w:rsid w:val="00E24AB4"/>
    <w:rsid w:val="00E33BAC"/>
    <w:rsid w:val="00E350C0"/>
    <w:rsid w:val="00E35520"/>
    <w:rsid w:val="00E4660D"/>
    <w:rsid w:val="00E47B61"/>
    <w:rsid w:val="00E57A3A"/>
    <w:rsid w:val="00E61346"/>
    <w:rsid w:val="00E620A4"/>
    <w:rsid w:val="00E670B5"/>
    <w:rsid w:val="00E72081"/>
    <w:rsid w:val="00E722EA"/>
    <w:rsid w:val="00E728AD"/>
    <w:rsid w:val="00E7534B"/>
    <w:rsid w:val="00E83790"/>
    <w:rsid w:val="00E84141"/>
    <w:rsid w:val="00E906F7"/>
    <w:rsid w:val="00E941B9"/>
    <w:rsid w:val="00E9431C"/>
    <w:rsid w:val="00E9517E"/>
    <w:rsid w:val="00EA598D"/>
    <w:rsid w:val="00EB22AC"/>
    <w:rsid w:val="00EC3444"/>
    <w:rsid w:val="00ED0F6E"/>
    <w:rsid w:val="00ED17C8"/>
    <w:rsid w:val="00ED5531"/>
    <w:rsid w:val="00EE57A6"/>
    <w:rsid w:val="00EF2B78"/>
    <w:rsid w:val="00F063D1"/>
    <w:rsid w:val="00F1023B"/>
    <w:rsid w:val="00F1218D"/>
    <w:rsid w:val="00F21C95"/>
    <w:rsid w:val="00F25FF1"/>
    <w:rsid w:val="00F261B7"/>
    <w:rsid w:val="00F3238A"/>
    <w:rsid w:val="00F349D4"/>
    <w:rsid w:val="00F36D60"/>
    <w:rsid w:val="00F45B8C"/>
    <w:rsid w:val="00F54A45"/>
    <w:rsid w:val="00F57097"/>
    <w:rsid w:val="00F645B0"/>
    <w:rsid w:val="00F71151"/>
    <w:rsid w:val="00F76AC9"/>
    <w:rsid w:val="00F81CE5"/>
    <w:rsid w:val="00F84745"/>
    <w:rsid w:val="00F9098C"/>
    <w:rsid w:val="00F90A8F"/>
    <w:rsid w:val="00F93F98"/>
    <w:rsid w:val="00F96500"/>
    <w:rsid w:val="00FC6D94"/>
    <w:rsid w:val="00FD2A03"/>
    <w:rsid w:val="00FE01C9"/>
    <w:rsid w:val="00FE722C"/>
    <w:rsid w:val="00FE771A"/>
    <w:rsid w:val="00FF01AB"/>
    <w:rsid w:val="00FF0B4F"/>
    <w:rsid w:val="00FF3F73"/>
    <w:rsid w:val="00FF44D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5</cp:revision>
  <dcterms:created xsi:type="dcterms:W3CDTF">2023-11-15T09:22:00Z</dcterms:created>
  <dcterms:modified xsi:type="dcterms:W3CDTF">2023-11-15T22:35:00Z</dcterms:modified>
</cp:coreProperties>
</file>